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6277" w14:textId="36783B80" w:rsidR="002D255E" w:rsidRDefault="6342B24D" w:rsidP="009A7D9A">
      <w:pPr>
        <w:pStyle w:val="NoSpacing"/>
        <w:rPr>
          <w:rFonts w:eastAsia="Calibri"/>
        </w:rPr>
      </w:pPr>
      <w:r w:rsidRPr="5FBFA7B8">
        <w:rPr>
          <w:rFonts w:eastAsia="Calibri"/>
        </w:rPr>
        <w:t>2026 North Carolina Public Health Data Summit</w:t>
      </w:r>
    </w:p>
    <w:p w14:paraId="23E677F5" w14:textId="7212BC48" w:rsidR="00363AC3" w:rsidRDefault="00363AC3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 w:rsidRPr="00363AC3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Eastern AHEC</w:t>
      </w:r>
      <w:r w:rsidR="007876A0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</w:t>
      </w:r>
    </w:p>
    <w:p w14:paraId="3D7C9DF0" w14:textId="1D7A2008" w:rsidR="00881ED9" w:rsidRDefault="00881ED9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 w:rsidRPr="00881ED9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2600 W Arlington Blvd, Greenville, NC 27834</w:t>
      </w:r>
    </w:p>
    <w:p w14:paraId="5934EE6A" w14:textId="1DEB2150" w:rsidR="00592F6D" w:rsidRDefault="00592F6D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252-744-5221</w:t>
      </w:r>
    </w:p>
    <w:p w14:paraId="65E77A1E" w14:textId="77777777" w:rsidR="00592F6D" w:rsidRDefault="00592F6D" w:rsidP="00E72AAD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4279741F" w14:textId="3488245B" w:rsidR="00363AC3" w:rsidRPr="00E72AAD" w:rsidRDefault="00363AC3" w:rsidP="00E72AAD">
      <w:pPr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BFA7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May 18-19</w:t>
      </w:r>
      <w:r w:rsidRPr="5FBFA7B8">
        <w:rPr>
          <w:rFonts w:ascii="Calibri" w:eastAsia="Calibri" w:hAnsi="Calibri" w:cs="Calibri"/>
          <w:i/>
          <w:iCs/>
          <w:color w:val="000000" w:themeColor="text1"/>
          <w:sz w:val="22"/>
          <w:szCs w:val="22"/>
          <w:vertAlign w:val="superscript"/>
        </w:rPr>
        <w:t>th</w:t>
      </w:r>
    </w:p>
    <w:p w14:paraId="06F3A00C" w14:textId="0BB7E98C" w:rsidR="5FBFA7B8" w:rsidRDefault="6342B24D" w:rsidP="00363AC3">
      <w:pPr>
        <w:spacing w:after="60" w:line="36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FBFA7B8">
        <w:rPr>
          <w:rFonts w:ascii="Calibri" w:eastAsia="Calibri" w:hAnsi="Calibri" w:cs="Calibri"/>
          <w:color w:val="000000" w:themeColor="text1"/>
          <w:sz w:val="36"/>
          <w:szCs w:val="36"/>
        </w:rPr>
        <w:t>Conference Agenda</w:t>
      </w:r>
    </w:p>
    <w:p w14:paraId="3EC322E6" w14:textId="17B40BFD" w:rsidR="00892DCD" w:rsidRPr="00CB35CC" w:rsidRDefault="00892DCD" w:rsidP="00363AC3">
      <w:pPr>
        <w:spacing w:after="60" w:line="360" w:lineRule="auto"/>
        <w:rPr>
          <w:rFonts w:eastAsia="Calibri" w:cs="Calibri"/>
          <w:color w:val="000000" w:themeColor="text1"/>
        </w:rPr>
      </w:pPr>
      <w:r w:rsidRPr="00CB35CC">
        <w:rPr>
          <w:rFonts w:eastAsia="Calibri" w:cs="Calibri"/>
          <w:color w:val="000000" w:themeColor="text1"/>
        </w:rPr>
        <w:t>Sunday, May 17</w:t>
      </w:r>
    </w:p>
    <w:p w14:paraId="662EBCD0" w14:textId="5A97873A" w:rsidR="00892DCD" w:rsidRPr="00CB35CC" w:rsidRDefault="00892DCD" w:rsidP="00CB35CC">
      <w:pPr>
        <w:pStyle w:val="ListParagraph"/>
        <w:numPr>
          <w:ilvl w:val="0"/>
          <w:numId w:val="6"/>
        </w:numPr>
        <w:spacing w:after="60" w:line="360" w:lineRule="auto"/>
        <w:rPr>
          <w:rFonts w:eastAsia="Calibri" w:cs="Calibri"/>
          <w:color w:val="000000" w:themeColor="text1"/>
        </w:rPr>
      </w:pPr>
      <w:r w:rsidRPr="00CB35CC">
        <w:rPr>
          <w:rFonts w:eastAsia="Calibri" w:cs="Calibri"/>
          <w:color w:val="000000" w:themeColor="text1"/>
        </w:rPr>
        <w:t>Dinner on your own, see list of nearby restaurants</w:t>
      </w:r>
    </w:p>
    <w:p w14:paraId="4A525219" w14:textId="235302AE" w:rsidR="7A451BB0" w:rsidRDefault="7A451BB0">
      <w:r>
        <w:t>Day 1 May 18</w:t>
      </w:r>
      <w:r w:rsidRPr="5FBFA7B8">
        <w:rPr>
          <w:vertAlign w:val="superscript"/>
        </w:rPr>
        <w:t>th</w:t>
      </w:r>
    </w:p>
    <w:p w14:paraId="68541425" w14:textId="16358C8F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7:00am-8:00 Registration and Networking Breakfast</w:t>
      </w:r>
    </w:p>
    <w:p w14:paraId="09E637B2" w14:textId="12B95F69" w:rsidR="7A451BB0" w:rsidRDefault="4D2C77B6">
      <w:pPr>
        <w:rPr>
          <w:b/>
          <w:bCs/>
        </w:rPr>
      </w:pPr>
      <w:r w:rsidRPr="007725B4">
        <w:rPr>
          <w:b/>
          <w:bCs/>
        </w:rPr>
        <w:t>8:30</w:t>
      </w:r>
      <w:r w:rsidR="5FA09888" w:rsidRPr="007725B4">
        <w:rPr>
          <w:b/>
          <w:bCs/>
        </w:rPr>
        <w:t>am-10:00am Opening Sessions</w:t>
      </w:r>
    </w:p>
    <w:p w14:paraId="0E78BC5E" w14:textId="62CA29ED" w:rsidR="007D1C7E" w:rsidRPr="00746FAC" w:rsidRDefault="00C4296D" w:rsidP="007D1C7E">
      <w:pPr>
        <w:pStyle w:val="ListParagraph"/>
        <w:numPr>
          <w:ilvl w:val="0"/>
          <w:numId w:val="6"/>
        </w:numPr>
      </w:pPr>
      <w:r w:rsidRPr="00746FAC">
        <w:t>8:30, Welcome – Patrick Brown, Executive Director, NCPHA</w:t>
      </w:r>
    </w:p>
    <w:p w14:paraId="1478415E" w14:textId="2D3B63C9" w:rsidR="00C4296D" w:rsidRPr="00746FAC" w:rsidRDefault="00C4296D" w:rsidP="007D1C7E">
      <w:pPr>
        <w:pStyle w:val="ListParagraph"/>
        <w:numPr>
          <w:ilvl w:val="0"/>
          <w:numId w:val="6"/>
        </w:numPr>
      </w:pPr>
      <w:r w:rsidRPr="00746FAC">
        <w:t xml:space="preserve">8:45, </w:t>
      </w:r>
      <w:r w:rsidR="00222A84" w:rsidRPr="00746FAC">
        <w:t>Welcome to Eastern North Carolina, Dr Michael Waldrum, CEO ECU Health System</w:t>
      </w:r>
    </w:p>
    <w:p w14:paraId="1190AF35" w14:textId="42D19411" w:rsidR="00947309" w:rsidRPr="00746FAC" w:rsidRDefault="00947309" w:rsidP="007D1C7E">
      <w:pPr>
        <w:pStyle w:val="ListParagraph"/>
        <w:numPr>
          <w:ilvl w:val="0"/>
          <w:numId w:val="6"/>
        </w:numPr>
      </w:pPr>
      <w:r w:rsidRPr="00746FAC">
        <w:t>9:00, Updates from the NC DHHS Data Office, Dr Daniel Carneige, Chief Data Officer</w:t>
      </w:r>
    </w:p>
    <w:p w14:paraId="4B989F92" w14:textId="09A6192B" w:rsidR="00ED2BC2" w:rsidRPr="00746FAC" w:rsidRDefault="00ED2BC2" w:rsidP="007D1C7E">
      <w:pPr>
        <w:pStyle w:val="ListParagraph"/>
        <w:numPr>
          <w:ilvl w:val="0"/>
          <w:numId w:val="6"/>
        </w:numPr>
      </w:pPr>
      <w:r w:rsidRPr="00746FAC">
        <w:t>9:20</w:t>
      </w:r>
      <w:r w:rsidR="007844CF">
        <w:t>-10:00</w:t>
      </w:r>
      <w:r w:rsidRPr="00746FAC">
        <w:t>, Panel Discussion –</w:t>
      </w:r>
      <w:r w:rsidR="00E1712C">
        <w:t xml:space="preserve"> </w:t>
      </w:r>
      <w:r w:rsidRPr="00746FAC">
        <w:t xml:space="preserve">Perspectives on the </w:t>
      </w:r>
      <w:r w:rsidR="007844CF">
        <w:t xml:space="preserve">North Carolina </w:t>
      </w:r>
      <w:r w:rsidRPr="00746FAC">
        <w:t>health data ecosystem</w:t>
      </w:r>
      <w:r w:rsidR="00E80176" w:rsidRPr="00746FAC">
        <w:t xml:space="preserve"> to inform whole person health.  Daniel Carneige, Michael Waldrum, and Wes Gray</w:t>
      </w:r>
      <w:r w:rsidR="00746FAC" w:rsidRPr="00746FAC">
        <w:t xml:space="preserve"> (Pitt County Health Director)</w:t>
      </w:r>
      <w:r w:rsidR="00E80176" w:rsidRPr="00746FAC">
        <w:t>.</w:t>
      </w:r>
    </w:p>
    <w:p w14:paraId="0C6EAA97" w14:textId="77777777" w:rsidR="00746FAC" w:rsidRDefault="00746FAC" w:rsidP="00746FAC">
      <w:pPr>
        <w:pStyle w:val="ListParagraph"/>
        <w:rPr>
          <w:b/>
          <w:bCs/>
        </w:rPr>
      </w:pPr>
    </w:p>
    <w:p w14:paraId="27BEF70F" w14:textId="02D04EE0" w:rsidR="00D92EE9" w:rsidRPr="00746FAC" w:rsidRDefault="7A451BB0" w:rsidP="00746FAC">
      <w:pPr>
        <w:pStyle w:val="ListParagraph"/>
        <w:ind w:left="0"/>
        <w:rPr>
          <w:b/>
          <w:bCs/>
        </w:rPr>
      </w:pPr>
      <w:r w:rsidRPr="00746FAC">
        <w:rPr>
          <w:b/>
          <w:bCs/>
        </w:rPr>
        <w:t>10:15-11:15 Breakout Sessions</w:t>
      </w:r>
    </w:p>
    <w:p w14:paraId="56B24BAF" w14:textId="762F7EA0" w:rsidR="00D92EE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77D6CB27" w14:textId="35E09390" w:rsidR="00713E57" w:rsidRDefault="00AA4A85" w:rsidP="00713E57">
      <w:pPr>
        <w:pStyle w:val="ListParagraph"/>
        <w:numPr>
          <w:ilvl w:val="1"/>
          <w:numId w:val="3"/>
        </w:numPr>
      </w:pPr>
      <w:r>
        <w:t xml:space="preserve">Annette G. Greer: </w:t>
      </w:r>
      <w:r w:rsidRPr="00AA4A85">
        <w:t>Bridging the Gap: AI, Machine Learning &amp; Data for Spanish-Speaking Patients in Eastern North Carolina</w:t>
      </w:r>
    </w:p>
    <w:p w14:paraId="52FF7C29" w14:textId="79A53975" w:rsidR="00BE25F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Foundation</w:t>
      </w:r>
    </w:p>
    <w:p w14:paraId="0B1689CA" w14:textId="5D79A036" w:rsidR="007D2D00" w:rsidRDefault="001533CE" w:rsidP="007D2D00">
      <w:pPr>
        <w:pStyle w:val="ListParagraph"/>
        <w:numPr>
          <w:ilvl w:val="1"/>
          <w:numId w:val="3"/>
        </w:numPr>
      </w:pPr>
      <w:r>
        <w:t xml:space="preserve">Stacey Carless: </w:t>
      </w:r>
      <w:r w:rsidRPr="001533CE">
        <w:t>Trust Builds Data: How Community-Based Organizations Strengthen Public Health Data</w:t>
      </w:r>
    </w:p>
    <w:p w14:paraId="00D3EACD" w14:textId="4C1FB763" w:rsidR="00BE25F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2B6373C9" w14:textId="18B99590" w:rsidR="00872730" w:rsidRDefault="00872730" w:rsidP="00872730">
      <w:pPr>
        <w:pStyle w:val="ListParagraph"/>
        <w:numPr>
          <w:ilvl w:val="1"/>
          <w:numId w:val="3"/>
        </w:numPr>
      </w:pPr>
      <w:r>
        <w:t>David Gahary:</w:t>
      </w:r>
      <w:r w:rsidR="00CB35CC">
        <w:t xml:space="preserve"> Data Visualization Through Power BI: Transparency, Coordination &amp; Performance</w:t>
      </w:r>
    </w:p>
    <w:p w14:paraId="32D3969F" w14:textId="23DB4EE8" w:rsidR="00BE25F9" w:rsidRPr="007725B4" w:rsidRDefault="00BE25F9" w:rsidP="00D92EE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Capacity Building</w:t>
      </w:r>
    </w:p>
    <w:p w14:paraId="056F3E22" w14:textId="7BB0CABD" w:rsidR="00762F3B" w:rsidRDefault="00C02A5B" w:rsidP="00762F3B">
      <w:pPr>
        <w:pStyle w:val="ListParagraph"/>
        <w:numPr>
          <w:ilvl w:val="1"/>
          <w:numId w:val="3"/>
        </w:numPr>
      </w:pPr>
      <w:r w:rsidRPr="00C02A5B">
        <w:lastRenderedPageBreak/>
        <w:t>Sharon Loza</w:t>
      </w:r>
      <w:r>
        <w:t xml:space="preserve">: </w:t>
      </w:r>
      <w:r w:rsidRPr="00C02A5B">
        <w:t>Data Modernization Progress and Lessons Learned from the Frontlines</w:t>
      </w:r>
    </w:p>
    <w:p w14:paraId="103F79B3" w14:textId="58DA9F3D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11:30-12:30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Breakout Sessions</w:t>
      </w:r>
    </w:p>
    <w:p w14:paraId="10BDF867" w14:textId="77777777" w:rsidR="00BE25F9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54DC7B29" w14:textId="77777777" w:rsidR="00353396" w:rsidRPr="00C44087" w:rsidRDefault="00353396" w:rsidP="00353396">
      <w:pPr>
        <w:pStyle w:val="ListParagraph"/>
        <w:numPr>
          <w:ilvl w:val="1"/>
          <w:numId w:val="3"/>
        </w:numPr>
        <w:rPr>
          <w:i/>
          <w:iCs/>
        </w:rPr>
      </w:pPr>
      <w:r w:rsidRPr="00E63780">
        <w:t>Bennett Wall</w:t>
      </w:r>
      <w:r>
        <w:t xml:space="preserve">: </w:t>
      </w:r>
      <w:r w:rsidRPr="00E63780">
        <w:t>Capacity Building That Sticks: Creating an Analytics &amp; AI Community of Practice (CoP) in a Rural System</w:t>
      </w:r>
    </w:p>
    <w:p w14:paraId="62EF3739" w14:textId="19A291ED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Foundation</w:t>
      </w:r>
    </w:p>
    <w:p w14:paraId="1ED37385" w14:textId="1196A693" w:rsidR="001533CE" w:rsidRDefault="0011447C" w:rsidP="001533CE">
      <w:pPr>
        <w:pStyle w:val="ListParagraph"/>
        <w:numPr>
          <w:ilvl w:val="1"/>
          <w:numId w:val="3"/>
        </w:numPr>
      </w:pPr>
      <w:r w:rsidRPr="0011447C">
        <w:t>Ashley Victor</w:t>
      </w:r>
      <w:r>
        <w:t>:</w:t>
      </w:r>
      <w:r w:rsidR="00A85EB4">
        <w:t xml:space="preserve"> </w:t>
      </w:r>
      <w:r w:rsidR="00A85EB4" w:rsidRPr="00A85EB4">
        <w:t>Making data visualizations digitally accessible programmatically through HighCharter</w:t>
      </w:r>
    </w:p>
    <w:p w14:paraId="0E266992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2DB338C5" w14:textId="4A261AB9" w:rsidR="003940E9" w:rsidRDefault="003940E9" w:rsidP="003940E9">
      <w:pPr>
        <w:pStyle w:val="ListParagraph"/>
        <w:numPr>
          <w:ilvl w:val="1"/>
          <w:numId w:val="3"/>
        </w:numPr>
      </w:pPr>
      <w:r>
        <w:t xml:space="preserve">Neha Shanker: </w:t>
      </w:r>
      <w:r w:rsidR="00927FCA" w:rsidRPr="00927FCA">
        <w:t>The North Carolina Measles Vaccination Data Dashboard: From conception to realization</w:t>
      </w:r>
    </w:p>
    <w:p w14:paraId="006729DF" w14:textId="78379C48" w:rsidR="00BE25F9" w:rsidRPr="007725B4" w:rsidRDefault="00A3294B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Mini Session</w:t>
      </w:r>
      <w:r w:rsidR="00A25C5C" w:rsidRPr="007725B4">
        <w:rPr>
          <w:i/>
          <w:iCs/>
        </w:rPr>
        <w:t>s</w:t>
      </w:r>
    </w:p>
    <w:p w14:paraId="4E79D139" w14:textId="19450ED2" w:rsidR="00A25C5C" w:rsidRDefault="00A25C5C" w:rsidP="00A25C5C">
      <w:pPr>
        <w:pStyle w:val="ListParagraph"/>
        <w:numPr>
          <w:ilvl w:val="1"/>
          <w:numId w:val="3"/>
        </w:numPr>
      </w:pPr>
      <w:r w:rsidRPr="00A25C5C">
        <w:t>Meghan Lassiter</w:t>
      </w:r>
      <w:r>
        <w:t xml:space="preserve">: </w:t>
      </w:r>
      <w:r w:rsidRPr="00A25C5C">
        <w:t>Academic–Practice Partnerships to Grow the NC Public Health Workforce</w:t>
      </w:r>
    </w:p>
    <w:p w14:paraId="57B70FF1" w14:textId="45DCCE08" w:rsidR="0066091B" w:rsidRDefault="0066091B" w:rsidP="00A25C5C">
      <w:pPr>
        <w:pStyle w:val="ListParagraph"/>
        <w:numPr>
          <w:ilvl w:val="1"/>
          <w:numId w:val="3"/>
        </w:numPr>
      </w:pPr>
      <w:r w:rsidRPr="0066091B">
        <w:t>Maxine Arena</w:t>
      </w:r>
      <w:r>
        <w:t xml:space="preserve">: </w:t>
      </w:r>
      <w:r w:rsidR="00E1529B" w:rsidRPr="00E1529B">
        <w:t>From Data to Care Delivery: Using Community-Clinical Data to Improve Hypertension and Stroke Outcomes Across Rural Southeastern North Carolina</w:t>
      </w:r>
    </w:p>
    <w:p w14:paraId="51D24625" w14:textId="68982437" w:rsidR="00E40BE1" w:rsidRPr="00E40BE1" w:rsidRDefault="00E40BE1" w:rsidP="00DC4B85">
      <w:pPr>
        <w:pStyle w:val="ListParagraph"/>
        <w:numPr>
          <w:ilvl w:val="1"/>
          <w:numId w:val="3"/>
        </w:numPr>
      </w:pPr>
      <w:r w:rsidRPr="00E40BE1">
        <w:t>Jonas C. Dusenberry</w:t>
      </w:r>
      <w:r>
        <w:t>:</w:t>
      </w:r>
      <w:r w:rsidR="00A353B6">
        <w:t xml:space="preserve"> </w:t>
      </w:r>
      <w:r w:rsidR="00A353B6" w:rsidRPr="00A353B6">
        <w:t>Immunization Registry Utilization via NC HIEA Passthrough</w:t>
      </w:r>
    </w:p>
    <w:p w14:paraId="757E2CDD" w14:textId="4E8980D3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12:45-2:00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Lunch</w:t>
      </w:r>
      <w:r w:rsidR="002A63EF">
        <w:rPr>
          <w:b/>
          <w:bCs/>
        </w:rPr>
        <w:t xml:space="preserve"> Provided</w:t>
      </w:r>
    </w:p>
    <w:p w14:paraId="2CFA3BA1" w14:textId="535AD015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2:15-3:15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Breakout Sessions</w:t>
      </w:r>
    </w:p>
    <w:p w14:paraId="4487E897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01DBFCFA" w14:textId="3D260638" w:rsidR="00456842" w:rsidRDefault="009E270E" w:rsidP="009E270E">
      <w:pPr>
        <w:pStyle w:val="ListParagraph"/>
        <w:numPr>
          <w:ilvl w:val="1"/>
          <w:numId w:val="3"/>
        </w:numPr>
      </w:pPr>
      <w:r>
        <w:t xml:space="preserve">Brad Wheeler: </w:t>
      </w:r>
      <w:r w:rsidRPr="009E270E">
        <w:t>Seed, Storm, and Stewardship: Data-Driven Public Health Practice in North Carolina</w:t>
      </w:r>
    </w:p>
    <w:p w14:paraId="6B4FEEFD" w14:textId="77777777" w:rsidR="00CF6F1D" w:rsidRPr="007725B4" w:rsidRDefault="0099754B" w:rsidP="00CF6F1D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Capacity Building</w:t>
      </w:r>
    </w:p>
    <w:p w14:paraId="0AB1AEBF" w14:textId="10C4DC9B" w:rsidR="0099754B" w:rsidRDefault="00F748D1" w:rsidP="00CF6F1D">
      <w:pPr>
        <w:pStyle w:val="ListParagraph"/>
        <w:numPr>
          <w:ilvl w:val="1"/>
          <w:numId w:val="3"/>
        </w:numPr>
      </w:pPr>
      <w:r w:rsidRPr="00EE199D">
        <w:t>Sharon Loza: From Silos to Seamless: Modernizing Public Health Data in North</w:t>
      </w:r>
      <w:r w:rsidRPr="00F748D1">
        <w:t xml:space="preserve"> Carolina for a Connected, Data-Driven Future</w:t>
      </w:r>
    </w:p>
    <w:p w14:paraId="509D4B71" w14:textId="77777777" w:rsidR="00E642C5" w:rsidRDefault="00E642C5" w:rsidP="00E642C5">
      <w:pPr>
        <w:pStyle w:val="ListParagraph"/>
        <w:numPr>
          <w:ilvl w:val="0"/>
          <w:numId w:val="3"/>
        </w:numPr>
      </w:pPr>
      <w:r>
        <w:t>Data Analytics</w:t>
      </w:r>
    </w:p>
    <w:p w14:paraId="7019F4DC" w14:textId="254564FE" w:rsidR="00E642C5" w:rsidRPr="00CF6F1D" w:rsidRDefault="00E642C5" w:rsidP="00CB35CC">
      <w:pPr>
        <w:pStyle w:val="ListParagraph"/>
        <w:numPr>
          <w:ilvl w:val="1"/>
          <w:numId w:val="3"/>
        </w:numPr>
      </w:pPr>
      <w:r>
        <w:t>John Hana: From Analytics to Agentic AI: A Rural Health System’s Data Transformation Journey</w:t>
      </w:r>
    </w:p>
    <w:p w14:paraId="73E5735F" w14:textId="78670EAB" w:rsidR="00BE25F9" w:rsidRPr="007725B4" w:rsidRDefault="00E152C8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Mini Se</w:t>
      </w:r>
      <w:r w:rsidR="00A72E6D" w:rsidRPr="007725B4">
        <w:rPr>
          <w:i/>
          <w:iCs/>
        </w:rPr>
        <w:t>ssion:</w:t>
      </w:r>
    </w:p>
    <w:p w14:paraId="42B17074" w14:textId="6FCFEA8D" w:rsidR="00A72E6D" w:rsidRDefault="00A72E6D" w:rsidP="00A72E6D">
      <w:pPr>
        <w:pStyle w:val="ListParagraph"/>
        <w:numPr>
          <w:ilvl w:val="1"/>
          <w:numId w:val="3"/>
        </w:numPr>
      </w:pPr>
      <w:r w:rsidRPr="00A72E6D">
        <w:t>Amulya Akkapeddi</w:t>
      </w:r>
      <w:r>
        <w:t xml:space="preserve">: </w:t>
      </w:r>
      <w:r w:rsidR="00C81AAC" w:rsidRPr="00C81AAC">
        <w:t>From Headlines to Data: Analysis of AI-Derived Summaries of Firearm Violence Incidents</w:t>
      </w:r>
    </w:p>
    <w:p w14:paraId="67F3D822" w14:textId="733BAAD2" w:rsidR="00C81AAC" w:rsidRDefault="00C81AAC" w:rsidP="00A72E6D">
      <w:pPr>
        <w:pStyle w:val="ListParagraph"/>
        <w:numPr>
          <w:ilvl w:val="1"/>
          <w:numId w:val="3"/>
        </w:numPr>
      </w:pPr>
      <w:r w:rsidRPr="00C81AAC">
        <w:lastRenderedPageBreak/>
        <w:t>Md. Tanveer Faruk</w:t>
      </w:r>
      <w:r>
        <w:t xml:space="preserve">: </w:t>
      </w:r>
      <w:r w:rsidRPr="00C81AAC">
        <w:t>Alcohol Misuse Injury Scores (AMIS): A Spatial Data Analytics Dashboard Mapping Alcohol-Related Injury Risk to Guide Community Prevention</w:t>
      </w:r>
    </w:p>
    <w:p w14:paraId="2BBC105B" w14:textId="2C0840BF" w:rsidR="006C3067" w:rsidRDefault="006C3067" w:rsidP="00A72E6D">
      <w:pPr>
        <w:pStyle w:val="ListParagraph"/>
        <w:numPr>
          <w:ilvl w:val="1"/>
          <w:numId w:val="3"/>
        </w:numPr>
      </w:pPr>
      <w:r w:rsidRPr="006C3067">
        <w:t>Scott Proescholdbell</w:t>
      </w:r>
      <w:r>
        <w:t xml:space="preserve">: </w:t>
      </w:r>
      <w:r w:rsidRPr="006C3067">
        <w:t>Strengthening the Field: Passion Projects &amp; Lessons from North Carolina’s Injury Epidemiology and Informatics Workforce Expansion</w:t>
      </w:r>
    </w:p>
    <w:p w14:paraId="7BD64D9D" w14:textId="01601555" w:rsidR="7A451BB0" w:rsidRPr="007725B4" w:rsidRDefault="7A451BB0">
      <w:pPr>
        <w:rPr>
          <w:b/>
          <w:bCs/>
        </w:rPr>
      </w:pPr>
      <w:r w:rsidRPr="007725B4">
        <w:rPr>
          <w:b/>
          <w:bCs/>
        </w:rPr>
        <w:t>3:30-4:30</w:t>
      </w:r>
      <w:r w:rsidR="00DC4BF5" w:rsidRPr="007725B4">
        <w:rPr>
          <w:b/>
          <w:bCs/>
        </w:rPr>
        <w:t>pm</w:t>
      </w:r>
      <w:r w:rsidRPr="007725B4">
        <w:rPr>
          <w:b/>
          <w:bCs/>
        </w:rPr>
        <w:t xml:space="preserve"> Breakout Sessions</w:t>
      </w:r>
    </w:p>
    <w:p w14:paraId="6863CD77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6529F234" w14:textId="2AFBBE29" w:rsidR="007E04CE" w:rsidRDefault="007E04CE" w:rsidP="007E04CE">
      <w:pPr>
        <w:pStyle w:val="ListParagraph"/>
        <w:numPr>
          <w:ilvl w:val="1"/>
          <w:numId w:val="3"/>
        </w:numPr>
      </w:pPr>
      <w:r w:rsidRPr="007E04CE">
        <w:t>Annie Widom</w:t>
      </w:r>
      <w:r>
        <w:t xml:space="preserve">: </w:t>
      </w:r>
      <w:r w:rsidR="00D05081" w:rsidRPr="00D05081">
        <w:t>From Data to Action: Connecting Rural Communities</w:t>
      </w:r>
    </w:p>
    <w:p w14:paraId="57CE3EFF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Foundation</w:t>
      </w:r>
    </w:p>
    <w:p w14:paraId="0D1F1A65" w14:textId="1EB36E30" w:rsidR="00DC4B85" w:rsidRPr="00EE199D" w:rsidRDefault="003B09D7" w:rsidP="00DC4B85">
      <w:pPr>
        <w:pStyle w:val="ListParagraph"/>
        <w:numPr>
          <w:ilvl w:val="1"/>
          <w:numId w:val="3"/>
        </w:numPr>
      </w:pPr>
      <w:r w:rsidRPr="00EE199D">
        <w:t>Jessica Williams: Utilization Trends and Service Needs in School-Based Health Clinics</w:t>
      </w:r>
    </w:p>
    <w:p w14:paraId="1E53A4A4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69D83B6C" w14:textId="389DA901" w:rsidR="00FA73EB" w:rsidRDefault="00FA73EB" w:rsidP="00FA73EB">
      <w:pPr>
        <w:pStyle w:val="ListParagraph"/>
        <w:numPr>
          <w:ilvl w:val="1"/>
          <w:numId w:val="3"/>
        </w:numPr>
      </w:pPr>
      <w:r w:rsidRPr="00FA73EB">
        <w:t>Savannah Carrico</w:t>
      </w:r>
      <w:r>
        <w:t xml:space="preserve">: </w:t>
      </w:r>
      <w:r w:rsidRPr="00FA73EB">
        <w:t>Weighting Durham County’s 2025 Community Health Assessment using a nonprobability sampling method.</w:t>
      </w:r>
    </w:p>
    <w:p w14:paraId="7C3A6C74" w14:textId="40AE6BD1" w:rsidR="5FBFA7B8" w:rsidRPr="007725B4" w:rsidRDefault="00625ADF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Mini Sessions:</w:t>
      </w:r>
    </w:p>
    <w:p w14:paraId="6852B7DC" w14:textId="749444BF" w:rsidR="00625ADF" w:rsidRDefault="00625ADF" w:rsidP="00625ADF">
      <w:pPr>
        <w:pStyle w:val="ListParagraph"/>
        <w:numPr>
          <w:ilvl w:val="1"/>
          <w:numId w:val="3"/>
        </w:numPr>
      </w:pPr>
      <w:r w:rsidRPr="00625ADF">
        <w:t>Lisa Rider</w:t>
      </w:r>
      <w:r>
        <w:t xml:space="preserve">: </w:t>
      </w:r>
      <w:r w:rsidRPr="00625ADF">
        <w:t>Using data to target rural wastewater modernization and protect public health in North Carolina</w:t>
      </w:r>
    </w:p>
    <w:p w14:paraId="5E9C9A81" w14:textId="1EA6C973" w:rsidR="00625ADF" w:rsidRDefault="0099025B" w:rsidP="00625ADF">
      <w:pPr>
        <w:pStyle w:val="ListParagraph"/>
        <w:numPr>
          <w:ilvl w:val="1"/>
          <w:numId w:val="3"/>
        </w:numPr>
      </w:pPr>
      <w:r w:rsidRPr="0099025B">
        <w:t>Alexandria Blair</w:t>
      </w:r>
      <w:r>
        <w:t xml:space="preserve">: </w:t>
      </w:r>
      <w:r w:rsidRPr="0099025B">
        <w:t>Why We Still Can’t Measure the Impact of Gun Shows on Firearm Harm: Lessons from the FiRInGS Study</w:t>
      </w:r>
    </w:p>
    <w:p w14:paraId="620738EE" w14:textId="1230B8F3" w:rsidR="008C587A" w:rsidRDefault="008C587A" w:rsidP="00625ADF">
      <w:pPr>
        <w:pStyle w:val="ListParagraph"/>
        <w:numPr>
          <w:ilvl w:val="1"/>
          <w:numId w:val="3"/>
        </w:numPr>
      </w:pPr>
      <w:r w:rsidRPr="008C587A">
        <w:t>Michelle Eichinger</w:t>
      </w:r>
      <w:r>
        <w:t xml:space="preserve">: </w:t>
      </w:r>
      <w:r w:rsidRPr="008C587A">
        <w:t>Using Spatial Data Analysis to Assess Transit Accessibility of SNAP and WIC Retailers in Durham County</w:t>
      </w:r>
    </w:p>
    <w:p w14:paraId="5504656F" w14:textId="77777777" w:rsidR="00D761F0" w:rsidRDefault="00D761F0">
      <w:pPr>
        <w:rPr>
          <w:b/>
          <w:bCs/>
          <w:u w:val="single"/>
        </w:rPr>
      </w:pPr>
    </w:p>
    <w:p w14:paraId="149AB7C7" w14:textId="2CEB4BA1" w:rsidR="00D761F0" w:rsidRDefault="00D761F0">
      <w:pPr>
        <w:rPr>
          <w:b/>
          <w:bCs/>
          <w:u w:val="single"/>
        </w:rPr>
      </w:pPr>
      <w:r>
        <w:rPr>
          <w:b/>
          <w:bCs/>
          <w:u w:val="single"/>
        </w:rPr>
        <w:t>Dinner on your own (see list of local restaurants)</w:t>
      </w:r>
    </w:p>
    <w:p w14:paraId="6F32A6C1" w14:textId="0EC0C6E3" w:rsidR="2A9BBB75" w:rsidRPr="007725B4" w:rsidRDefault="2A9BBB75">
      <w:pPr>
        <w:rPr>
          <w:b/>
          <w:bCs/>
          <w:u w:val="single"/>
        </w:rPr>
      </w:pPr>
      <w:r w:rsidRPr="007725B4">
        <w:rPr>
          <w:b/>
          <w:bCs/>
          <w:u w:val="single"/>
        </w:rPr>
        <w:t>Day 2 May 19</w:t>
      </w:r>
      <w:r w:rsidRPr="007725B4">
        <w:rPr>
          <w:b/>
          <w:bCs/>
          <w:u w:val="single"/>
          <w:vertAlign w:val="superscript"/>
        </w:rPr>
        <w:t>th</w:t>
      </w:r>
    </w:p>
    <w:p w14:paraId="5E245B87" w14:textId="792E2A58" w:rsidR="2A9BBB75" w:rsidRPr="007725B4" w:rsidRDefault="2A9BBB75">
      <w:pPr>
        <w:rPr>
          <w:b/>
          <w:bCs/>
        </w:rPr>
      </w:pPr>
      <w:r w:rsidRPr="007725B4">
        <w:rPr>
          <w:b/>
          <w:bCs/>
        </w:rPr>
        <w:t>7:30am-8:30 am Breakfast</w:t>
      </w:r>
    </w:p>
    <w:p w14:paraId="454FDCBA" w14:textId="28776A2F" w:rsidR="2A9BBB75" w:rsidRPr="007725B4" w:rsidRDefault="2A9BBB75">
      <w:pPr>
        <w:rPr>
          <w:b/>
          <w:bCs/>
        </w:rPr>
      </w:pPr>
      <w:r w:rsidRPr="007725B4">
        <w:rPr>
          <w:b/>
          <w:bCs/>
        </w:rPr>
        <w:t>8:</w:t>
      </w:r>
      <w:r w:rsidR="0CF4F3ED" w:rsidRPr="007725B4">
        <w:rPr>
          <w:b/>
          <w:bCs/>
        </w:rPr>
        <w:t>30</w:t>
      </w:r>
      <w:r w:rsidRPr="007725B4">
        <w:rPr>
          <w:b/>
          <w:bCs/>
        </w:rPr>
        <w:t>am-</w:t>
      </w:r>
      <w:r w:rsidR="0139D1C9" w:rsidRPr="007725B4">
        <w:rPr>
          <w:b/>
          <w:bCs/>
        </w:rPr>
        <w:t>9:</w:t>
      </w:r>
      <w:r w:rsidRPr="007725B4">
        <w:rPr>
          <w:b/>
          <w:bCs/>
        </w:rPr>
        <w:t xml:space="preserve">30am </w:t>
      </w:r>
      <w:r w:rsidR="4F1ED5B5" w:rsidRPr="007725B4">
        <w:rPr>
          <w:b/>
          <w:bCs/>
        </w:rPr>
        <w:t>Breakout Session</w:t>
      </w:r>
    </w:p>
    <w:p w14:paraId="335F5055" w14:textId="77777777" w:rsidR="00BE25F9" w:rsidRPr="007725B4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Advancing Rural</w:t>
      </w:r>
    </w:p>
    <w:p w14:paraId="4291E17A" w14:textId="528C29F3" w:rsidR="00564B8F" w:rsidRDefault="00564B8F" w:rsidP="00564B8F">
      <w:pPr>
        <w:pStyle w:val="ListParagraph"/>
        <w:numPr>
          <w:ilvl w:val="1"/>
          <w:numId w:val="3"/>
        </w:numPr>
      </w:pPr>
      <w:r w:rsidRPr="00564B8F">
        <w:t>Antoni Aguilar-Mogas</w:t>
      </w:r>
      <w:r>
        <w:t xml:space="preserve">: </w:t>
      </w:r>
      <w:r w:rsidRPr="00564B8F">
        <w:t>Prostate Cancer in Rural Eastern North Carolina: Access, Disparities, and Trends from Two Decades of ECU Health Data</w:t>
      </w:r>
    </w:p>
    <w:p w14:paraId="6A998FA3" w14:textId="048BCBAF" w:rsidR="00BE25F9" w:rsidRPr="007725B4" w:rsidRDefault="00A95176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3F7A6C54" w14:textId="09D71B0B" w:rsidR="00DC4B85" w:rsidRPr="00EE199D" w:rsidRDefault="00A95176" w:rsidP="00DC4B85">
      <w:pPr>
        <w:pStyle w:val="ListParagraph"/>
        <w:numPr>
          <w:ilvl w:val="1"/>
          <w:numId w:val="3"/>
        </w:numPr>
      </w:pPr>
      <w:r w:rsidRPr="00EE199D">
        <w:t>Annie Widom:</w:t>
      </w:r>
      <w:r w:rsidR="00505AAC" w:rsidRPr="00EE199D">
        <w:t xml:space="preserve"> Building Connected Data Ecosystems in Public Health</w:t>
      </w:r>
    </w:p>
    <w:p w14:paraId="20285A5A" w14:textId="77777777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Data Analytics</w:t>
      </w:r>
    </w:p>
    <w:p w14:paraId="49939925" w14:textId="06597B53" w:rsidR="00FA73EB" w:rsidRDefault="00831829" w:rsidP="00FA73EB">
      <w:pPr>
        <w:pStyle w:val="ListParagraph"/>
        <w:numPr>
          <w:ilvl w:val="1"/>
          <w:numId w:val="3"/>
        </w:numPr>
      </w:pPr>
      <w:r w:rsidRPr="00831829">
        <w:lastRenderedPageBreak/>
        <w:t>Anita Valiani</w:t>
      </w:r>
      <w:r>
        <w:t xml:space="preserve">: </w:t>
      </w:r>
      <w:r w:rsidRPr="00831829">
        <w:t xml:space="preserve">Chronic Disease Registries – HIEA collaboration on Diabetes and Stroke Registry Dashboards with NC DHHS.  </w:t>
      </w:r>
    </w:p>
    <w:p w14:paraId="7D2FF1E1" w14:textId="78471F15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Capacity Building</w:t>
      </w:r>
    </w:p>
    <w:p w14:paraId="6DACFB70" w14:textId="069A2F61" w:rsidR="00C4181E" w:rsidRDefault="007E04CE" w:rsidP="007E04CE">
      <w:pPr>
        <w:pStyle w:val="ListParagraph"/>
        <w:numPr>
          <w:ilvl w:val="1"/>
          <w:numId w:val="3"/>
        </w:numPr>
      </w:pPr>
      <w:r w:rsidRPr="003161CB">
        <w:t>Kathryn Verbanac</w:t>
      </w:r>
      <w:r>
        <w:t xml:space="preserve">: </w:t>
      </w:r>
      <w:r w:rsidRPr="003161CB">
        <w:t>ECU RACING AHEAD (Research-focused Assessment of Capacity, Institutional Needs and Growth Strategies to Address H</w:t>
      </w:r>
      <w:r>
        <w:t>ea</w:t>
      </w:r>
      <w:r w:rsidRPr="003161CB">
        <w:t>lth Disparities)</w:t>
      </w:r>
    </w:p>
    <w:p w14:paraId="67DB09C8" w14:textId="10259E84" w:rsidR="00BE25F9" w:rsidRPr="00363E38" w:rsidRDefault="4F1ED5B5">
      <w:pPr>
        <w:rPr>
          <w:b/>
          <w:bCs/>
        </w:rPr>
      </w:pPr>
      <w:r w:rsidRPr="00363E38">
        <w:rPr>
          <w:b/>
          <w:bCs/>
        </w:rPr>
        <w:t>9:45-10:45</w:t>
      </w:r>
      <w:r w:rsidR="00DC4BF5" w:rsidRPr="00363E38">
        <w:rPr>
          <w:b/>
          <w:bCs/>
        </w:rPr>
        <w:t>am</w:t>
      </w:r>
      <w:r w:rsidRPr="00363E38">
        <w:rPr>
          <w:b/>
          <w:bCs/>
        </w:rPr>
        <w:t xml:space="preserve"> Breakout Session</w:t>
      </w:r>
    </w:p>
    <w:p w14:paraId="7032F0CC" w14:textId="77777777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Advancing Rural</w:t>
      </w:r>
    </w:p>
    <w:p w14:paraId="75B3D1C1" w14:textId="6818514A" w:rsidR="00ED11AE" w:rsidRPr="00CB35CC" w:rsidRDefault="004634DD" w:rsidP="00CB35CC">
      <w:pPr>
        <w:pStyle w:val="ListParagraph"/>
        <w:numPr>
          <w:ilvl w:val="1"/>
          <w:numId w:val="3"/>
        </w:numPr>
      </w:pPr>
      <w:r w:rsidRPr="004634DD">
        <w:t>Ann Ostrovsky, David Hart, Ashley Burch, Peter Jones, Jessica Cooke Bailey, Paul Bolin</w:t>
      </w:r>
      <w:r>
        <w:t xml:space="preserve">: </w:t>
      </w:r>
      <w:r w:rsidRPr="004634DD">
        <w:t>The Rural Oculomics Initiative: AI, Oculomics, and Data-Driven Approaches to Address Chronic Disease in Rural North Carolina</w:t>
      </w:r>
    </w:p>
    <w:p w14:paraId="4CD21D83" w14:textId="77777777" w:rsidR="00F164A3" w:rsidRPr="007725B4" w:rsidRDefault="00F164A3" w:rsidP="00F164A3">
      <w:pPr>
        <w:pStyle w:val="ListParagraph"/>
        <w:numPr>
          <w:ilvl w:val="0"/>
          <w:numId w:val="3"/>
        </w:numPr>
        <w:rPr>
          <w:i/>
          <w:iCs/>
        </w:rPr>
      </w:pPr>
      <w:r w:rsidRPr="007725B4">
        <w:rPr>
          <w:i/>
          <w:iCs/>
        </w:rPr>
        <w:t>Data Analytics</w:t>
      </w:r>
    </w:p>
    <w:p w14:paraId="23336DFF" w14:textId="78133B0E" w:rsidR="00F164A3" w:rsidRPr="00CB35CC" w:rsidRDefault="00F164A3" w:rsidP="00CB35CC">
      <w:pPr>
        <w:pStyle w:val="ListParagraph"/>
        <w:numPr>
          <w:ilvl w:val="1"/>
          <w:numId w:val="3"/>
        </w:numPr>
      </w:pPr>
      <w:r w:rsidRPr="00927FCA">
        <w:t>Meredith Wilkins, Sara Eighmy &amp; Karen Cain</w:t>
      </w:r>
      <w:r>
        <w:t xml:space="preserve">: </w:t>
      </w:r>
      <w:r w:rsidRPr="00927FCA">
        <w:t>Data to Decisions: Public Health Reporting with Excel and Power BI</w:t>
      </w:r>
    </w:p>
    <w:p w14:paraId="1CAE9265" w14:textId="6E17B808" w:rsidR="00BE25F9" w:rsidRPr="00363E38" w:rsidRDefault="00BE25F9" w:rsidP="00BE25F9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Capacity Building</w:t>
      </w:r>
    </w:p>
    <w:p w14:paraId="6C11B6F9" w14:textId="4E3D7B69" w:rsidR="00C4181E" w:rsidRDefault="00512D9B" w:rsidP="00C4181E">
      <w:pPr>
        <w:pStyle w:val="ListParagraph"/>
        <w:numPr>
          <w:ilvl w:val="1"/>
          <w:numId w:val="3"/>
        </w:numPr>
      </w:pPr>
      <w:r w:rsidRPr="00512D9B">
        <w:t>Sanquis Graham</w:t>
      </w:r>
      <w:r>
        <w:t xml:space="preserve">: </w:t>
      </w:r>
      <w:r w:rsidRPr="00512D9B">
        <w:t>Data-Informed Decision Making and Collective Impact: Using Cross-Sector Data to Drive Community Opioid Response</w:t>
      </w:r>
    </w:p>
    <w:p w14:paraId="2B86B842" w14:textId="1DEA3A62" w:rsidR="003E39C6" w:rsidRPr="00363E38" w:rsidRDefault="003E39C6" w:rsidP="003E39C6">
      <w:pPr>
        <w:pStyle w:val="ListParagraph"/>
        <w:numPr>
          <w:ilvl w:val="0"/>
          <w:numId w:val="3"/>
        </w:numPr>
        <w:rPr>
          <w:i/>
          <w:iCs/>
        </w:rPr>
      </w:pPr>
      <w:r w:rsidRPr="00363E38">
        <w:rPr>
          <w:i/>
          <w:iCs/>
        </w:rPr>
        <w:t>Mini Sessions:</w:t>
      </w:r>
    </w:p>
    <w:p w14:paraId="35B60332" w14:textId="50230CE1" w:rsidR="003E39C6" w:rsidRDefault="00CB1FC7" w:rsidP="003E39C6">
      <w:pPr>
        <w:pStyle w:val="ListParagraph"/>
        <w:numPr>
          <w:ilvl w:val="1"/>
          <w:numId w:val="3"/>
        </w:numPr>
      </w:pPr>
      <w:r w:rsidRPr="00CB1FC7">
        <w:t>Grace Goverman</w:t>
      </w:r>
      <w:r>
        <w:t xml:space="preserve">: </w:t>
      </w:r>
      <w:r w:rsidRPr="00CB1FC7">
        <w:t>Suppression and Reliability of Cancer Incidence Rates and Confidence Intervals on Novel Zones</w:t>
      </w:r>
    </w:p>
    <w:p w14:paraId="249DB0CF" w14:textId="011CEE87" w:rsidR="00CB1FC7" w:rsidRDefault="00CB1FC7" w:rsidP="003E39C6">
      <w:pPr>
        <w:pStyle w:val="ListParagraph"/>
        <w:numPr>
          <w:ilvl w:val="1"/>
          <w:numId w:val="3"/>
        </w:numPr>
      </w:pPr>
      <w:r w:rsidRPr="00CB1FC7">
        <w:t>Margaret Monaco</w:t>
      </w:r>
      <w:r>
        <w:t xml:space="preserve">: </w:t>
      </w:r>
      <w:r w:rsidRPr="00CB1FC7">
        <w:t>Prevalence of Abnormal Urine Dipstick Findings in a Rural Pediatric Population: Results from a School-Based Screening Pilot</w:t>
      </w:r>
    </w:p>
    <w:p w14:paraId="2AE90DAE" w14:textId="77777777" w:rsidR="006F42B0" w:rsidRPr="00A353B6" w:rsidRDefault="006F42B0" w:rsidP="006F42B0">
      <w:pPr>
        <w:pStyle w:val="ListParagraph"/>
        <w:numPr>
          <w:ilvl w:val="1"/>
          <w:numId w:val="3"/>
        </w:numPr>
      </w:pPr>
      <w:r w:rsidRPr="00A353B6">
        <w:t>Eleanor Hummel; Minzhi Xing</w:t>
      </w:r>
      <w:r>
        <w:t xml:space="preserve">: </w:t>
      </w:r>
      <w:r w:rsidRPr="00265928">
        <w:t>Leveraging academic and community partnerships to strengthen mental health systems in Burke County</w:t>
      </w:r>
    </w:p>
    <w:p w14:paraId="298CC03E" w14:textId="6AC6CC43" w:rsidR="4F1ED5B5" w:rsidRDefault="4F1ED5B5">
      <w:pPr>
        <w:rPr>
          <w:b/>
          <w:bCs/>
        </w:rPr>
      </w:pPr>
      <w:r w:rsidRPr="00363E38">
        <w:rPr>
          <w:b/>
          <w:bCs/>
        </w:rPr>
        <w:t>11:00am-12:15</w:t>
      </w:r>
      <w:r w:rsidR="00DC4BF5" w:rsidRPr="00363E38">
        <w:rPr>
          <w:b/>
          <w:bCs/>
        </w:rPr>
        <w:t>pm</w:t>
      </w:r>
      <w:r w:rsidRPr="00363E38">
        <w:rPr>
          <w:b/>
          <w:bCs/>
        </w:rPr>
        <w:t xml:space="preserve"> Lunch</w:t>
      </w:r>
    </w:p>
    <w:p w14:paraId="4BA33DD8" w14:textId="780B5F9B" w:rsidR="008D77F7" w:rsidRPr="008D77F7" w:rsidRDefault="008D77F7" w:rsidP="008D77F7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Luncheon Speaker:</w:t>
      </w:r>
      <w:r w:rsidR="001E5D31">
        <w:rPr>
          <w:b/>
          <w:bCs/>
        </w:rPr>
        <w:t xml:space="preserve"> </w:t>
      </w:r>
      <w:r w:rsidR="001E5D31" w:rsidRPr="001E5D31">
        <w:t xml:space="preserve">Reflections on the Data Summit: Where We’ve Been and Where We are Going, </w:t>
      </w:r>
      <w:r w:rsidRPr="00DA7C71">
        <w:rPr>
          <w:b/>
          <w:bCs/>
        </w:rPr>
        <w:t>Dr ClarLynda Williams-Devane</w:t>
      </w:r>
      <w:r w:rsidRPr="001E5D31">
        <w:t>,</w:t>
      </w:r>
      <w:r>
        <w:rPr>
          <w:b/>
          <w:bCs/>
        </w:rPr>
        <w:t xml:space="preserve"> </w:t>
      </w:r>
      <w:r w:rsidR="00C771D2">
        <w:rPr>
          <w:b/>
          <w:bCs/>
        </w:rPr>
        <w:t>Chief</w:t>
      </w:r>
      <w:r w:rsidR="00DA7C71">
        <w:rPr>
          <w:b/>
          <w:bCs/>
        </w:rPr>
        <w:t xml:space="preserve"> Deputy Secretary NC DHHS.</w:t>
      </w:r>
    </w:p>
    <w:p w14:paraId="603AEDA5" w14:textId="77777777" w:rsidR="00DA7C71" w:rsidRDefault="00DA7C71">
      <w:pPr>
        <w:rPr>
          <w:b/>
          <w:bCs/>
        </w:rPr>
      </w:pPr>
    </w:p>
    <w:p w14:paraId="08356EE9" w14:textId="675FC5FA" w:rsidR="0032234A" w:rsidRDefault="0051271B">
      <w:pPr>
        <w:rPr>
          <w:b/>
          <w:bCs/>
        </w:rPr>
      </w:pPr>
      <w:r w:rsidRPr="00363E38">
        <w:rPr>
          <w:b/>
          <w:bCs/>
        </w:rPr>
        <w:t>12</w:t>
      </w:r>
      <w:r w:rsidR="007B71F6" w:rsidRPr="00363E38">
        <w:rPr>
          <w:b/>
          <w:bCs/>
        </w:rPr>
        <w:t>:15-1:15pm</w:t>
      </w:r>
      <w:r w:rsidR="00420E9E" w:rsidRPr="00363E38">
        <w:rPr>
          <w:b/>
          <w:bCs/>
        </w:rPr>
        <w:t xml:space="preserve"> Breakout Sessions</w:t>
      </w:r>
    </w:p>
    <w:p w14:paraId="04D162F9" w14:textId="743C2A49" w:rsidR="00DF6ACE" w:rsidRDefault="00DF6ACE">
      <w:pPr>
        <w:rPr>
          <w:b/>
          <w:bCs/>
        </w:rPr>
      </w:pPr>
      <w:r>
        <w:rPr>
          <w:b/>
          <w:bCs/>
        </w:rPr>
        <w:t>Advancing Rural.</w:t>
      </w:r>
    </w:p>
    <w:p w14:paraId="5E03BC25" w14:textId="7115A6E9" w:rsidR="00DF6ACE" w:rsidRPr="00CB35CC" w:rsidRDefault="00DF6ACE" w:rsidP="00CB35CC">
      <w:pPr>
        <w:pStyle w:val="ListParagraph"/>
        <w:numPr>
          <w:ilvl w:val="1"/>
          <w:numId w:val="3"/>
        </w:numPr>
      </w:pPr>
      <w:r>
        <w:t xml:space="preserve">Marie Lina Excellent: </w:t>
      </w:r>
      <w:r w:rsidRPr="00456842">
        <w:t>How Local Culture and Environment Shape Young Adults’ Mental Health Perspectives in Dare County, NC</w:t>
      </w:r>
      <w:r>
        <w:t xml:space="preserve"> </w:t>
      </w:r>
    </w:p>
    <w:p w14:paraId="03ADBA7B" w14:textId="77777777" w:rsidR="00AA55C0" w:rsidRDefault="00AA55C0" w:rsidP="00AA55C0">
      <w:pPr>
        <w:pStyle w:val="ListParagraph"/>
        <w:numPr>
          <w:ilvl w:val="0"/>
          <w:numId w:val="5"/>
        </w:numPr>
        <w:rPr>
          <w:i/>
          <w:iCs/>
        </w:rPr>
      </w:pPr>
      <w:r w:rsidRPr="00AA55C0">
        <w:rPr>
          <w:i/>
          <w:iCs/>
        </w:rPr>
        <w:t>Capacity Building</w:t>
      </w:r>
    </w:p>
    <w:p w14:paraId="29B7D0F6" w14:textId="655EDF69" w:rsidR="008B2C96" w:rsidRPr="00AA55C0" w:rsidRDefault="005B1B14" w:rsidP="00AA55C0">
      <w:pPr>
        <w:pStyle w:val="ListParagraph"/>
        <w:numPr>
          <w:ilvl w:val="1"/>
          <w:numId w:val="5"/>
        </w:numPr>
        <w:rPr>
          <w:i/>
          <w:iCs/>
        </w:rPr>
      </w:pPr>
      <w:r w:rsidRPr="005B1B14">
        <w:lastRenderedPageBreak/>
        <w:t>Fred Eaker</w:t>
      </w:r>
      <w:r>
        <w:t xml:space="preserve">: </w:t>
      </w:r>
      <w:r w:rsidR="00E63780" w:rsidRPr="00E63780">
        <w:t>Streamlining Electronic Test Orders and Results (ETOR) for Public Health Impact in North Carolina</w:t>
      </w:r>
    </w:p>
    <w:p w14:paraId="491C48CB" w14:textId="77777777" w:rsidR="00C44087" w:rsidRPr="00C44087" w:rsidRDefault="00C44087" w:rsidP="00C44087">
      <w:pPr>
        <w:pStyle w:val="ListParagraph"/>
        <w:numPr>
          <w:ilvl w:val="0"/>
          <w:numId w:val="5"/>
        </w:numPr>
        <w:rPr>
          <w:i/>
          <w:iCs/>
        </w:rPr>
      </w:pPr>
      <w:r w:rsidRPr="00C44087">
        <w:rPr>
          <w:i/>
          <w:iCs/>
        </w:rPr>
        <w:t>Data Foundation</w:t>
      </w:r>
    </w:p>
    <w:p w14:paraId="18D61904" w14:textId="41ADF1A6" w:rsidR="00E63780" w:rsidRPr="00C44087" w:rsidRDefault="007A0494" w:rsidP="00C44087">
      <w:pPr>
        <w:pStyle w:val="ListParagraph"/>
        <w:numPr>
          <w:ilvl w:val="1"/>
          <w:numId w:val="5"/>
        </w:numPr>
        <w:rPr>
          <w:i/>
          <w:iCs/>
        </w:rPr>
      </w:pPr>
      <w:r w:rsidRPr="007A0494">
        <w:t>Lauren Cook</w:t>
      </w:r>
      <w:r>
        <w:t xml:space="preserve">: </w:t>
      </w:r>
      <w:r w:rsidRPr="007A0494">
        <w:t>Analytics as a Work of Art: How Three Perspectives are Driving Documentation and Sustaining an Analytics Team</w:t>
      </w:r>
    </w:p>
    <w:p w14:paraId="75BBE356" w14:textId="4F7BF5C9" w:rsidR="003957F8" w:rsidRPr="00C44087" w:rsidRDefault="003957F8" w:rsidP="00C44087">
      <w:pPr>
        <w:pStyle w:val="ListParagraph"/>
        <w:numPr>
          <w:ilvl w:val="0"/>
          <w:numId w:val="5"/>
        </w:numPr>
        <w:rPr>
          <w:i/>
          <w:iCs/>
        </w:rPr>
      </w:pPr>
      <w:r w:rsidRPr="00C44087">
        <w:rPr>
          <w:i/>
          <w:iCs/>
        </w:rPr>
        <w:t>Mini Sessions:</w:t>
      </w:r>
    </w:p>
    <w:p w14:paraId="4C979531" w14:textId="5307146A" w:rsidR="00DF5D04" w:rsidRDefault="00DF5D04" w:rsidP="00DF5D04">
      <w:pPr>
        <w:pStyle w:val="ListParagraph"/>
        <w:numPr>
          <w:ilvl w:val="1"/>
          <w:numId w:val="4"/>
        </w:numPr>
      </w:pPr>
      <w:r w:rsidRPr="00DF5D04">
        <w:t>Anna Louise McNabb</w:t>
      </w:r>
      <w:r>
        <w:t xml:space="preserve">: </w:t>
      </w:r>
      <w:r w:rsidR="00586DC4" w:rsidRPr="00586DC4">
        <w:t>Building a Strong Data Foundation: Automating Respiratory Vaccine Data</w:t>
      </w:r>
    </w:p>
    <w:p w14:paraId="0EC52802" w14:textId="44CFEE7B" w:rsidR="00586DC4" w:rsidRDefault="00586DC4" w:rsidP="00DF5D04">
      <w:pPr>
        <w:pStyle w:val="ListParagraph"/>
        <w:numPr>
          <w:ilvl w:val="1"/>
          <w:numId w:val="4"/>
        </w:numPr>
      </w:pPr>
      <w:r w:rsidRPr="00586DC4">
        <w:t>Kaniqua Outlaw</w:t>
      </w:r>
      <w:r>
        <w:t xml:space="preserve">: </w:t>
      </w:r>
      <w:r w:rsidR="007B79CC" w:rsidRPr="007B79CC">
        <w:t xml:space="preserve">Center on the Workforce for Health: Analysis of Annual Workforce Data </w:t>
      </w:r>
    </w:p>
    <w:p w14:paraId="34818543" w14:textId="4714FFD2" w:rsidR="00586DC4" w:rsidRDefault="00586DC4" w:rsidP="00DF5D04">
      <w:pPr>
        <w:pStyle w:val="ListParagraph"/>
        <w:numPr>
          <w:ilvl w:val="1"/>
          <w:numId w:val="4"/>
        </w:numPr>
      </w:pPr>
      <w:r w:rsidRPr="00586DC4">
        <w:t>Annie Widom</w:t>
      </w:r>
      <w:r>
        <w:t xml:space="preserve">: </w:t>
      </w:r>
      <w:r w:rsidR="00635000" w:rsidRPr="00635000">
        <w:t>Data Entry Doesn’t Have to Exist</w:t>
      </w:r>
    </w:p>
    <w:p w14:paraId="166D183F" w14:textId="3E618FCE" w:rsidR="4F1ED5B5" w:rsidRPr="00363E38" w:rsidRDefault="4F1ED5B5">
      <w:pPr>
        <w:rPr>
          <w:b/>
          <w:bCs/>
        </w:rPr>
      </w:pPr>
      <w:r w:rsidRPr="00363E38">
        <w:rPr>
          <w:b/>
          <w:bCs/>
        </w:rPr>
        <w:t>1:30-</w:t>
      </w:r>
      <w:r w:rsidR="007649CC" w:rsidRPr="00363E38">
        <w:rPr>
          <w:b/>
          <w:bCs/>
        </w:rPr>
        <w:t>3:00</w:t>
      </w:r>
      <w:r w:rsidR="00DC4BF5" w:rsidRPr="00363E38">
        <w:rPr>
          <w:b/>
          <w:bCs/>
        </w:rPr>
        <w:t>pm</w:t>
      </w:r>
      <w:r w:rsidRPr="00363E38">
        <w:rPr>
          <w:b/>
          <w:bCs/>
        </w:rPr>
        <w:t xml:space="preserve"> Work Sessions</w:t>
      </w:r>
    </w:p>
    <w:p w14:paraId="548157AB" w14:textId="07812C78" w:rsidR="00FB25CC" w:rsidRDefault="00FB25CC" w:rsidP="00BE25F9">
      <w:pPr>
        <w:pStyle w:val="ListParagraph"/>
        <w:numPr>
          <w:ilvl w:val="0"/>
          <w:numId w:val="2"/>
        </w:numPr>
      </w:pPr>
      <w:r w:rsidRPr="00FB25CC">
        <w:t>Sabina Otienoburu on behalf of the HBCU Health Equity Data Consortium</w:t>
      </w:r>
      <w:r>
        <w:t>:</w:t>
      </w:r>
      <w:r w:rsidR="00916353">
        <w:t xml:space="preserve"> </w:t>
      </w:r>
      <w:r w:rsidR="00916353" w:rsidRPr="00916353">
        <w:t>From Data to Impact: Designing Dashboards for Public Health Decision-Making</w:t>
      </w:r>
    </w:p>
    <w:p w14:paraId="4D038F0B" w14:textId="3485BAFD" w:rsidR="00916353" w:rsidRDefault="00916353" w:rsidP="00BE25F9">
      <w:pPr>
        <w:pStyle w:val="ListParagraph"/>
        <w:numPr>
          <w:ilvl w:val="0"/>
          <w:numId w:val="2"/>
        </w:numPr>
      </w:pPr>
      <w:r w:rsidRPr="00916353">
        <w:t xml:space="preserve">Ashley </w:t>
      </w:r>
      <w:r w:rsidR="003F4873" w:rsidRPr="00916353">
        <w:t>Victor:</w:t>
      </w:r>
      <w:r>
        <w:t xml:space="preserve"> </w:t>
      </w:r>
      <w:r w:rsidRPr="00916353">
        <w:t xml:space="preserve">Practical Tools to Support Community Health Assessments (CHAs)  </w:t>
      </w:r>
    </w:p>
    <w:p w14:paraId="2920D8FF" w14:textId="77777777" w:rsidR="00DE382F" w:rsidRDefault="003F4873" w:rsidP="00DE382F">
      <w:pPr>
        <w:pStyle w:val="ListParagraph"/>
        <w:numPr>
          <w:ilvl w:val="0"/>
          <w:numId w:val="2"/>
        </w:numPr>
      </w:pPr>
      <w:r w:rsidRPr="003F4873">
        <w:t>John Hanna</w:t>
      </w:r>
      <w:r>
        <w:t xml:space="preserve">: </w:t>
      </w:r>
      <w:r w:rsidRPr="003F4873">
        <w:t>Building Agentic Workflows for Public Health Challenges</w:t>
      </w:r>
    </w:p>
    <w:p w14:paraId="39AF5363" w14:textId="66867551" w:rsidR="00DE382F" w:rsidRDefault="00DE382F" w:rsidP="00DE382F">
      <w:pPr>
        <w:pStyle w:val="ListParagraph"/>
        <w:numPr>
          <w:ilvl w:val="0"/>
          <w:numId w:val="2"/>
        </w:numPr>
      </w:pPr>
      <w:r w:rsidRPr="00DE382F">
        <w:t>Jason Mose</w:t>
      </w:r>
      <w:r>
        <w:t xml:space="preserve">: </w:t>
      </w:r>
      <w:r w:rsidRPr="00DE382F">
        <w:t xml:space="preserve">Bridging the Skills Gap: Results from Mixed Methods NC Public </w:t>
      </w:r>
      <w:r w:rsidR="005A36F6">
        <w:t>Health</w:t>
      </w:r>
      <w:r w:rsidRPr="00DE382F">
        <w:t xml:space="preserve"> Data Science Workforce Assessment</w:t>
      </w:r>
    </w:p>
    <w:p w14:paraId="0D8D76D5" w14:textId="47AF27CF" w:rsidR="4F1ED5B5" w:rsidRPr="00C44087" w:rsidRDefault="00C44087">
      <w:pPr>
        <w:rPr>
          <w:b/>
          <w:bCs/>
        </w:rPr>
      </w:pPr>
      <w:r>
        <w:rPr>
          <w:b/>
          <w:bCs/>
        </w:rPr>
        <w:t>3:00</w:t>
      </w:r>
      <w:r w:rsidR="00DC4BF5" w:rsidRPr="00C44087">
        <w:rPr>
          <w:b/>
          <w:bCs/>
        </w:rPr>
        <w:t>pm</w:t>
      </w:r>
      <w:r w:rsidR="4F1ED5B5" w:rsidRPr="00C44087">
        <w:rPr>
          <w:b/>
          <w:bCs/>
        </w:rPr>
        <w:t xml:space="preserve"> End of Conference</w:t>
      </w:r>
    </w:p>
    <w:p w14:paraId="21459FA4" w14:textId="628502D3" w:rsidR="5FBFA7B8" w:rsidRDefault="5FBFA7B8"/>
    <w:p w14:paraId="01E6E195" w14:textId="03772BE8" w:rsidR="5FBFA7B8" w:rsidRDefault="5FBFA7B8"/>
    <w:sectPr w:rsidR="5FBFA7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656E" w14:textId="77777777" w:rsidR="00620DEB" w:rsidRDefault="00620DEB" w:rsidP="00CB35CC">
      <w:pPr>
        <w:spacing w:after="0" w:line="240" w:lineRule="auto"/>
      </w:pPr>
      <w:r>
        <w:separator/>
      </w:r>
    </w:p>
  </w:endnote>
  <w:endnote w:type="continuationSeparator" w:id="0">
    <w:p w14:paraId="79268B7C" w14:textId="77777777" w:rsidR="00620DEB" w:rsidRDefault="00620DEB" w:rsidP="00CB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698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D6F91" w14:textId="200E83E6" w:rsidR="00CB35CC" w:rsidRDefault="00CB3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04F5C" w14:textId="77777777" w:rsidR="00CB35CC" w:rsidRDefault="00CB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252D" w14:textId="77777777" w:rsidR="00620DEB" w:rsidRDefault="00620DEB" w:rsidP="00CB35CC">
      <w:pPr>
        <w:spacing w:after="0" w:line="240" w:lineRule="auto"/>
      </w:pPr>
      <w:r>
        <w:separator/>
      </w:r>
    </w:p>
  </w:footnote>
  <w:footnote w:type="continuationSeparator" w:id="0">
    <w:p w14:paraId="2CD68959" w14:textId="77777777" w:rsidR="00620DEB" w:rsidRDefault="00620DEB" w:rsidP="00CB3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E3B6"/>
    <w:multiLevelType w:val="hybridMultilevel"/>
    <w:tmpl w:val="308025C2"/>
    <w:lvl w:ilvl="0" w:tplc="C7242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A3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04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EF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4D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7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5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6D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74C6"/>
    <w:multiLevelType w:val="hybridMultilevel"/>
    <w:tmpl w:val="3EC8C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5C40AA"/>
    <w:multiLevelType w:val="hybridMultilevel"/>
    <w:tmpl w:val="D7D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834E7"/>
    <w:multiLevelType w:val="hybridMultilevel"/>
    <w:tmpl w:val="7EEE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80E1B"/>
    <w:multiLevelType w:val="hybridMultilevel"/>
    <w:tmpl w:val="6198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E74CF"/>
    <w:multiLevelType w:val="hybridMultilevel"/>
    <w:tmpl w:val="BD4A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701A3"/>
    <w:multiLevelType w:val="hybridMultilevel"/>
    <w:tmpl w:val="7134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86890">
    <w:abstractNumId w:val="0"/>
  </w:num>
  <w:num w:numId="2" w16cid:durableId="150559731">
    <w:abstractNumId w:val="2"/>
  </w:num>
  <w:num w:numId="3" w16cid:durableId="180246880">
    <w:abstractNumId w:val="6"/>
  </w:num>
  <w:num w:numId="4" w16cid:durableId="2081514871">
    <w:abstractNumId w:val="1"/>
  </w:num>
  <w:num w:numId="5" w16cid:durableId="1359429134">
    <w:abstractNumId w:val="4"/>
  </w:num>
  <w:num w:numId="6" w16cid:durableId="1328021789">
    <w:abstractNumId w:val="5"/>
  </w:num>
  <w:num w:numId="7" w16cid:durableId="74976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4B1EEE"/>
    <w:rsid w:val="0001301C"/>
    <w:rsid w:val="000211BB"/>
    <w:rsid w:val="0011447C"/>
    <w:rsid w:val="001533CE"/>
    <w:rsid w:val="0016518C"/>
    <w:rsid w:val="00167378"/>
    <w:rsid w:val="001904B4"/>
    <w:rsid w:val="001E5D31"/>
    <w:rsid w:val="00222A84"/>
    <w:rsid w:val="00245223"/>
    <w:rsid w:val="00256BE9"/>
    <w:rsid w:val="002657D0"/>
    <w:rsid w:val="00265928"/>
    <w:rsid w:val="002927B8"/>
    <w:rsid w:val="002A63EF"/>
    <w:rsid w:val="002D255E"/>
    <w:rsid w:val="003161CB"/>
    <w:rsid w:val="0032234A"/>
    <w:rsid w:val="00353396"/>
    <w:rsid w:val="0035538E"/>
    <w:rsid w:val="00363AC3"/>
    <w:rsid w:val="00363E38"/>
    <w:rsid w:val="00384749"/>
    <w:rsid w:val="003940E9"/>
    <w:rsid w:val="003957F8"/>
    <w:rsid w:val="003B09D7"/>
    <w:rsid w:val="003E39C6"/>
    <w:rsid w:val="003F4873"/>
    <w:rsid w:val="00420E9E"/>
    <w:rsid w:val="00421262"/>
    <w:rsid w:val="00456842"/>
    <w:rsid w:val="004634DD"/>
    <w:rsid w:val="00505AAC"/>
    <w:rsid w:val="0051271B"/>
    <w:rsid w:val="00512D9B"/>
    <w:rsid w:val="00551044"/>
    <w:rsid w:val="00563736"/>
    <w:rsid w:val="00564B8F"/>
    <w:rsid w:val="00586DC4"/>
    <w:rsid w:val="00592F6D"/>
    <w:rsid w:val="005A36F6"/>
    <w:rsid w:val="005B1B14"/>
    <w:rsid w:val="005B1C9B"/>
    <w:rsid w:val="00615F0D"/>
    <w:rsid w:val="00620DEB"/>
    <w:rsid w:val="00625ADF"/>
    <w:rsid w:val="00625E3F"/>
    <w:rsid w:val="00631963"/>
    <w:rsid w:val="00635000"/>
    <w:rsid w:val="006433B1"/>
    <w:rsid w:val="0066091B"/>
    <w:rsid w:val="0066393B"/>
    <w:rsid w:val="00687BE6"/>
    <w:rsid w:val="006C3067"/>
    <w:rsid w:val="006F42B0"/>
    <w:rsid w:val="00713E57"/>
    <w:rsid w:val="00746FAC"/>
    <w:rsid w:val="00762F3B"/>
    <w:rsid w:val="007649CC"/>
    <w:rsid w:val="007725B4"/>
    <w:rsid w:val="007844CF"/>
    <w:rsid w:val="007876A0"/>
    <w:rsid w:val="007A0494"/>
    <w:rsid w:val="007B64C9"/>
    <w:rsid w:val="007B71F6"/>
    <w:rsid w:val="007B79CC"/>
    <w:rsid w:val="007C5E97"/>
    <w:rsid w:val="007D1C7E"/>
    <w:rsid w:val="007D2D00"/>
    <w:rsid w:val="007E04CE"/>
    <w:rsid w:val="00814856"/>
    <w:rsid w:val="00831829"/>
    <w:rsid w:val="00872730"/>
    <w:rsid w:val="008744C7"/>
    <w:rsid w:val="00881ED9"/>
    <w:rsid w:val="00892DCD"/>
    <w:rsid w:val="008B2C96"/>
    <w:rsid w:val="008C587A"/>
    <w:rsid w:val="008D77F7"/>
    <w:rsid w:val="00910EF8"/>
    <w:rsid w:val="00916353"/>
    <w:rsid w:val="00927FCA"/>
    <w:rsid w:val="00935E2B"/>
    <w:rsid w:val="00947309"/>
    <w:rsid w:val="0099025B"/>
    <w:rsid w:val="0099754B"/>
    <w:rsid w:val="009A7D9A"/>
    <w:rsid w:val="009B15D4"/>
    <w:rsid w:val="009B767D"/>
    <w:rsid w:val="009E270E"/>
    <w:rsid w:val="009E590D"/>
    <w:rsid w:val="00A04E1A"/>
    <w:rsid w:val="00A25C5C"/>
    <w:rsid w:val="00A3294B"/>
    <w:rsid w:val="00A353B6"/>
    <w:rsid w:val="00A72E6D"/>
    <w:rsid w:val="00A85EB4"/>
    <w:rsid w:val="00A95176"/>
    <w:rsid w:val="00AA4A85"/>
    <w:rsid w:val="00AA55C0"/>
    <w:rsid w:val="00AA5A2E"/>
    <w:rsid w:val="00AE1DB7"/>
    <w:rsid w:val="00AF72D0"/>
    <w:rsid w:val="00B33703"/>
    <w:rsid w:val="00B65AC4"/>
    <w:rsid w:val="00BD5A80"/>
    <w:rsid w:val="00BE25F9"/>
    <w:rsid w:val="00C02A5B"/>
    <w:rsid w:val="00C4181E"/>
    <w:rsid w:val="00C4296D"/>
    <w:rsid w:val="00C44087"/>
    <w:rsid w:val="00C771D2"/>
    <w:rsid w:val="00C81AAC"/>
    <w:rsid w:val="00CB1FC7"/>
    <w:rsid w:val="00CB35CC"/>
    <w:rsid w:val="00CC76A7"/>
    <w:rsid w:val="00CF6F1D"/>
    <w:rsid w:val="00D05081"/>
    <w:rsid w:val="00D20577"/>
    <w:rsid w:val="00D36AD7"/>
    <w:rsid w:val="00D761F0"/>
    <w:rsid w:val="00D80BAD"/>
    <w:rsid w:val="00D92EE9"/>
    <w:rsid w:val="00DA7C71"/>
    <w:rsid w:val="00DC4B85"/>
    <w:rsid w:val="00DC4BF5"/>
    <w:rsid w:val="00DE382F"/>
    <w:rsid w:val="00DF5D04"/>
    <w:rsid w:val="00DF6ACE"/>
    <w:rsid w:val="00E1529B"/>
    <w:rsid w:val="00E152C8"/>
    <w:rsid w:val="00E1712C"/>
    <w:rsid w:val="00E40BE1"/>
    <w:rsid w:val="00E63780"/>
    <w:rsid w:val="00E642C5"/>
    <w:rsid w:val="00E72AAD"/>
    <w:rsid w:val="00E80176"/>
    <w:rsid w:val="00E9465A"/>
    <w:rsid w:val="00ED11AE"/>
    <w:rsid w:val="00ED2BC2"/>
    <w:rsid w:val="00EE199D"/>
    <w:rsid w:val="00F164A3"/>
    <w:rsid w:val="00F748D1"/>
    <w:rsid w:val="00FA73EB"/>
    <w:rsid w:val="00FB25CC"/>
    <w:rsid w:val="0139D1C9"/>
    <w:rsid w:val="03DBA7BE"/>
    <w:rsid w:val="07E5697B"/>
    <w:rsid w:val="0CF4F3ED"/>
    <w:rsid w:val="17ED9421"/>
    <w:rsid w:val="188E6AF2"/>
    <w:rsid w:val="1C27473E"/>
    <w:rsid w:val="1CB9B8EF"/>
    <w:rsid w:val="24848BA3"/>
    <w:rsid w:val="289A4615"/>
    <w:rsid w:val="2A9BBB75"/>
    <w:rsid w:val="2D4B1EEE"/>
    <w:rsid w:val="2ED06CE7"/>
    <w:rsid w:val="32519571"/>
    <w:rsid w:val="348A2B34"/>
    <w:rsid w:val="418BF2F8"/>
    <w:rsid w:val="4A9889FB"/>
    <w:rsid w:val="4C5073DB"/>
    <w:rsid w:val="4D2C77B6"/>
    <w:rsid w:val="4F1ED5B5"/>
    <w:rsid w:val="50797315"/>
    <w:rsid w:val="54BC540A"/>
    <w:rsid w:val="5FA09888"/>
    <w:rsid w:val="5FBFA7B8"/>
    <w:rsid w:val="623E60F3"/>
    <w:rsid w:val="6342B24D"/>
    <w:rsid w:val="68411B03"/>
    <w:rsid w:val="69299C42"/>
    <w:rsid w:val="6ED60CCA"/>
    <w:rsid w:val="6F23F220"/>
    <w:rsid w:val="712278D0"/>
    <w:rsid w:val="75FF3FC0"/>
    <w:rsid w:val="778A9CE9"/>
    <w:rsid w:val="7A4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9C7B"/>
  <w15:chartTrackingRefBased/>
  <w15:docId w15:val="{319260EC-0DC2-41A8-AB24-675FD720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3E60F3"/>
    <w:pPr>
      <w:ind w:left="720"/>
      <w:contextualSpacing/>
    </w:pPr>
  </w:style>
  <w:style w:type="paragraph" w:styleId="NoSpacing">
    <w:name w:val="No Spacing"/>
    <w:uiPriority w:val="1"/>
    <w:qFormat/>
    <w:rsid w:val="009A7D9A"/>
    <w:pPr>
      <w:spacing w:after="0" w:line="240" w:lineRule="auto"/>
    </w:pPr>
  </w:style>
  <w:style w:type="paragraph" w:styleId="Revision">
    <w:name w:val="Revision"/>
    <w:hidden/>
    <w:uiPriority w:val="99"/>
    <w:semiHidden/>
    <w:rsid w:val="00892D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5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F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CC"/>
  </w:style>
  <w:style w:type="paragraph" w:styleId="Footer">
    <w:name w:val="footer"/>
    <w:basedOn w:val="Normal"/>
    <w:link w:val="FooterChar"/>
    <w:uiPriority w:val="99"/>
    <w:unhideWhenUsed/>
    <w:rsid w:val="00CB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Blackwelder</dc:creator>
  <cp:keywords/>
  <dc:description/>
  <cp:lastModifiedBy>Lea, Suzanne</cp:lastModifiedBy>
  <cp:revision>3</cp:revision>
  <dcterms:created xsi:type="dcterms:W3CDTF">2026-04-24T21:11:00Z</dcterms:created>
  <dcterms:modified xsi:type="dcterms:W3CDTF">2026-04-24T21:12:00Z</dcterms:modified>
</cp:coreProperties>
</file>