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8295" w14:textId="006D2688" w:rsidR="008305A8" w:rsidRDefault="00427FEB" w:rsidP="001C17F6">
      <w:pPr>
        <w:tabs>
          <w:tab w:val="right" w:pos="10800"/>
        </w:tabs>
      </w:pPr>
      <w:r>
        <w:rPr>
          <w:noProof/>
        </w:rPr>
        <w:drawing>
          <wp:anchor distT="0" distB="0" distL="114300" distR="114300" simplePos="0" relativeHeight="251662335" behindDoc="1" locked="0" layoutInCell="1" allowOverlap="1" wp14:anchorId="2CAD183C" wp14:editId="76E805EF">
            <wp:simplePos x="0" y="0"/>
            <wp:positionH relativeFrom="margin">
              <wp:posOffset>-381000</wp:posOffset>
            </wp:positionH>
            <wp:positionV relativeFrom="paragraph">
              <wp:posOffset>-104775</wp:posOffset>
            </wp:positionV>
            <wp:extent cx="7651750" cy="1447800"/>
            <wp:effectExtent l="0" t="0" r="6350" b="0"/>
            <wp:wrapNone/>
            <wp:docPr id="277568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68211" name="Picture 1" descr="A screenshot of a computer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" t="23703" r="465" b="28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F6">
        <w:tab/>
      </w:r>
    </w:p>
    <w:p w14:paraId="31591E93" w14:textId="77777777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0E0D40CE" w14:textId="77777777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03BB87AB" w14:textId="1CBD4002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413031EE" w14:textId="6C0899A5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6E77BC9B" w14:textId="327EEBDB" w:rsidR="008C489A" w:rsidRPr="00C11051" w:rsidRDefault="008C489A" w:rsidP="00416273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202</w:t>
      </w:r>
      <w:r w:rsidR="00427FEB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6</w:t>
      </w: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PUBLIC HEALTH LEADERS’ CONFERENCE</w:t>
      </w:r>
      <w:r w:rsidR="00D9483E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</w:t>
      </w:r>
      <w:r w:rsidR="00984CBA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AGENDA </w:t>
      </w: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AT A</w:t>
      </w:r>
      <w:r w:rsidR="00984CBA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GLANCE</w:t>
      </w:r>
    </w:p>
    <w:p w14:paraId="74F84520" w14:textId="2FC2AFC7" w:rsidR="00D9483E" w:rsidRPr="00D04A22" w:rsidRDefault="00D9483E" w:rsidP="00D9483E">
      <w:pPr>
        <w:pBdr>
          <w:top w:val="single" w:sz="4" w:space="1" w:color="auto"/>
          <w:bottom w:val="single" w:sz="4" w:space="1" w:color="auto"/>
        </w:pBdr>
        <w:tabs>
          <w:tab w:val="left" w:pos="1530"/>
          <w:tab w:val="left" w:pos="2160"/>
          <w:tab w:val="left" w:pos="792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04A22">
        <w:rPr>
          <w:rFonts w:ascii="Calibri" w:eastAsia="Times New Roman" w:hAnsi="Calibri" w:cs="Times New Roman"/>
          <w:b/>
          <w:sz w:val="20"/>
          <w:szCs w:val="20"/>
        </w:rPr>
        <w:t>THURSDAY, March 1</w:t>
      </w:r>
      <w:r w:rsidR="00427FEB" w:rsidRPr="00D04A22">
        <w:rPr>
          <w:rFonts w:ascii="Calibri" w:eastAsia="Times New Roman" w:hAnsi="Calibri" w:cs="Times New Roman"/>
          <w:b/>
          <w:sz w:val="20"/>
          <w:szCs w:val="20"/>
        </w:rPr>
        <w:t>2</w:t>
      </w:r>
      <w:r w:rsidR="00C11051" w:rsidRPr="00D04A22">
        <w:rPr>
          <w:rFonts w:ascii="Calibri" w:eastAsia="Times New Roman" w:hAnsi="Calibri" w:cs="Times New Roman"/>
          <w:b/>
          <w:sz w:val="20"/>
          <w:szCs w:val="20"/>
        </w:rPr>
        <w:t>,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 xml:space="preserve"> 202</w:t>
      </w:r>
      <w:r w:rsidR="00427FEB" w:rsidRPr="00D04A22">
        <w:rPr>
          <w:rFonts w:ascii="Calibri" w:eastAsia="Times New Roman" w:hAnsi="Calibri" w:cs="Times New Roman"/>
          <w:b/>
          <w:sz w:val="20"/>
          <w:szCs w:val="20"/>
        </w:rPr>
        <w:t>6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: DAY 1 Public Health Leaders’ Conference</w:t>
      </w:r>
    </w:p>
    <w:p w14:paraId="443924DC" w14:textId="3F519B23" w:rsidR="008C489A" w:rsidRPr="00A77F88" w:rsidRDefault="008C489A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7: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9:00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Registration </w:t>
      </w:r>
      <w:r w:rsidR="00780C25">
        <w:rPr>
          <w:rFonts w:ascii="Calibri" w:eastAsia="Times New Roman" w:hAnsi="Calibri" w:cs="Times New Roman"/>
          <w:sz w:val="20"/>
          <w:szCs w:val="20"/>
        </w:rPr>
        <w:t>&amp; Breakfast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Pre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>-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function</w:t>
      </w:r>
    </w:p>
    <w:p w14:paraId="5F47F1D3" w14:textId="7283C32E" w:rsidR="008C489A" w:rsidRPr="00A77F88" w:rsidRDefault="007A0A99" w:rsidP="007A0A99">
      <w:pPr>
        <w:tabs>
          <w:tab w:val="left" w:pos="1530"/>
          <w:tab w:val="left" w:pos="216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9:00</w:t>
      </w:r>
      <w:r w:rsidR="008C489A"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 – 5:00 pm</w:t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>Exhibits</w:t>
      </w:r>
      <w:r w:rsidR="00780C25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and Posters </w:t>
      </w:r>
      <w:r w:rsidR="00780C25">
        <w:rPr>
          <w:rFonts w:ascii="Calibri" w:eastAsia="Times New Roman" w:hAnsi="Calibri" w:cs="Times New Roman"/>
          <w:sz w:val="20"/>
          <w:szCs w:val="20"/>
        </w:rPr>
        <w:t>Open</w:t>
      </w:r>
      <w:r w:rsidR="00780C25">
        <w:rPr>
          <w:rFonts w:ascii="Calibri" w:eastAsia="Times New Roman" w:hAnsi="Calibri" w:cs="Times New Roman"/>
          <w:sz w:val="20"/>
          <w:szCs w:val="20"/>
        </w:rPr>
        <w:tab/>
      </w:r>
      <w:r w:rsidR="00780C25">
        <w:rPr>
          <w:rFonts w:ascii="Calibri" w:eastAsia="Times New Roman" w:hAnsi="Calibri" w:cs="Times New Roman"/>
          <w:sz w:val="20"/>
          <w:szCs w:val="20"/>
        </w:rPr>
        <w:tab/>
      </w:r>
      <w:r w:rsidR="00780C25" w:rsidRPr="00DE20F0">
        <w:rPr>
          <w:rFonts w:ascii="Calibri" w:eastAsia="Times New Roman" w:hAnsi="Calibri" w:cs="Times New Roman"/>
          <w:b/>
          <w:bCs/>
          <w:sz w:val="20"/>
          <w:szCs w:val="20"/>
        </w:rPr>
        <w:t>Pre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-</w:t>
      </w:r>
      <w:r w:rsidR="00780C25" w:rsidRPr="00DE20F0">
        <w:rPr>
          <w:rFonts w:ascii="Calibri" w:eastAsia="Times New Roman" w:hAnsi="Calibri" w:cs="Times New Roman"/>
          <w:b/>
          <w:bCs/>
          <w:sz w:val="20"/>
          <w:szCs w:val="20"/>
        </w:rPr>
        <w:t>function</w:t>
      </w:r>
      <w:r w:rsidR="004834D8">
        <w:rPr>
          <w:rFonts w:ascii="Calibri" w:eastAsia="Times New Roman" w:hAnsi="Calibri" w:cs="Times New Roman"/>
          <w:sz w:val="20"/>
          <w:szCs w:val="20"/>
        </w:rPr>
        <w:t xml:space="preserve">         </w:t>
      </w:r>
    </w:p>
    <w:p w14:paraId="661506B0" w14:textId="6206A755" w:rsidR="008C489A" w:rsidRPr="00427FEB" w:rsidRDefault="00427FEB" w:rsidP="008C489A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9:00 – 9:30 </w:t>
      </w:r>
      <w:r w:rsidR="008C489A" w:rsidRPr="00DE20F0">
        <w:rPr>
          <w:rFonts w:ascii="Calibri" w:eastAsia="Times New Roman" w:hAnsi="Calibri" w:cs="Times New Roman"/>
          <w:b/>
          <w:bCs/>
          <w:sz w:val="20"/>
          <w:szCs w:val="20"/>
        </w:rPr>
        <w:t>am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ab/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 xml:space="preserve">Opening Remarks: Dr. </w:t>
      </w:r>
      <w:r w:rsidR="00C11051">
        <w:rPr>
          <w:rFonts w:ascii="Calibri" w:eastAsia="Times New Roman" w:hAnsi="Calibri" w:cs="Times New Roman"/>
          <w:sz w:val="20"/>
          <w:szCs w:val="20"/>
        </w:rPr>
        <w:t>Kelly Kimple</w:t>
      </w:r>
      <w:r w:rsidR="00546B35">
        <w:rPr>
          <w:rFonts w:ascii="Calibri" w:eastAsia="Times New Roman" w:hAnsi="Calibri" w:cs="Times New Roman"/>
          <w:sz w:val="20"/>
          <w:szCs w:val="20"/>
        </w:rPr>
        <w:t>, Division Director, NC DPH</w:t>
      </w:r>
      <w:r>
        <w:rPr>
          <w:rFonts w:ascii="Calibri" w:eastAsia="Times New Roman" w:hAnsi="Calibri" w:cs="Times New Roman"/>
          <w:sz w:val="20"/>
          <w:szCs w:val="20"/>
        </w:rPr>
        <w:t xml:space="preserve"> &amp; Jen Greene</w:t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</w:t>
      </w:r>
      <w:r w:rsidR="00787AD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392222AE" w14:textId="7405C519" w:rsidR="00427FEB" w:rsidRPr="00427FEB" w:rsidRDefault="00427FEB" w:rsidP="00427FEB">
      <w:pPr>
        <w:tabs>
          <w:tab w:val="left" w:pos="216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                                      </w:t>
      </w:r>
      <w:r w:rsidRPr="00427FEB">
        <w:rPr>
          <w:rFonts w:ascii="Calibri" w:eastAsia="Times New Roman" w:hAnsi="Calibri" w:cs="Times New Roman"/>
          <w:sz w:val="20"/>
          <w:szCs w:val="20"/>
        </w:rPr>
        <w:t>President, NC</w:t>
      </w:r>
      <w:r>
        <w:rPr>
          <w:rFonts w:ascii="Calibri" w:eastAsia="Times New Roman" w:hAnsi="Calibri" w:cs="Times New Roman"/>
          <w:sz w:val="20"/>
          <w:szCs w:val="20"/>
        </w:rPr>
        <w:t xml:space="preserve"> Association of Local Health Directors (NCALHD)</w:t>
      </w:r>
    </w:p>
    <w:p w14:paraId="683FCDDA" w14:textId="29AA0F4E" w:rsidR="00427FEB" w:rsidRDefault="008C489A" w:rsidP="00427FEB">
      <w:pPr>
        <w:tabs>
          <w:tab w:val="left" w:pos="1530"/>
          <w:tab w:val="left" w:pos="2160"/>
          <w:tab w:val="left" w:pos="7920"/>
        </w:tabs>
        <w:spacing w:after="0" w:line="240" w:lineRule="auto"/>
        <w:ind w:left="2030" w:hanging="2030"/>
        <w:rPr>
          <w:rFonts w:ascii="Calibri" w:eastAsia="Times New Roman" w:hAnsi="Calibri" w:cs="Times New Roman"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9: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10:30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Pr="00A77F88">
        <w:rPr>
          <w:rFonts w:ascii="Calibri" w:eastAsia="Times New Roman" w:hAnsi="Calibri" w:cs="Times New Roman"/>
          <w:sz w:val="20"/>
          <w:szCs w:val="20"/>
        </w:rPr>
        <w:t>Keynote</w:t>
      </w:r>
      <w:r>
        <w:rPr>
          <w:rFonts w:ascii="Calibri" w:eastAsia="Times New Roman" w:hAnsi="Calibri" w:cs="Times New Roman"/>
          <w:sz w:val="20"/>
          <w:szCs w:val="20"/>
        </w:rPr>
        <w:t xml:space="preserve"> Address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: </w:t>
      </w:r>
      <w:r w:rsidR="00427FEB">
        <w:rPr>
          <w:rFonts w:ascii="Calibri" w:eastAsia="Times New Roman" w:hAnsi="Calibri" w:cs="Times New Roman"/>
          <w:sz w:val="20"/>
          <w:szCs w:val="20"/>
        </w:rPr>
        <w:t>Public Health Leadership in Times of Uncertainty</w:t>
      </w:r>
    </w:p>
    <w:p w14:paraId="4FAE8260" w14:textId="31B3B070" w:rsidR="008C489A" w:rsidRPr="00A77F88" w:rsidRDefault="00427FEB" w:rsidP="00427FEB">
      <w:pPr>
        <w:tabs>
          <w:tab w:val="left" w:pos="1530"/>
          <w:tab w:val="left" w:pos="2160"/>
          <w:tab w:val="left" w:pos="7920"/>
        </w:tabs>
        <w:spacing w:after="0" w:line="240" w:lineRule="auto"/>
        <w:ind w:left="2030" w:hanging="203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Mandy Cohen, MD, MPH, National Advisor, </w:t>
      </w:r>
      <w:r w:rsidRPr="00427FEB">
        <w:rPr>
          <w:rFonts w:ascii="Calibri" w:eastAsia="Times New Roman" w:hAnsi="Calibri" w:cs="Times New Roman"/>
          <w:sz w:val="20"/>
          <w:szCs w:val="20"/>
        </w:rPr>
        <w:t>Manatt Health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3F48C2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74CC810D" w14:textId="579D2AAA" w:rsidR="00C11051" w:rsidRPr="00546B35" w:rsidRDefault="008C489A" w:rsidP="00C11051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10: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45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11: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45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</w:t>
      </w:r>
      <w:r w:rsidR="00427FEB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27FEB" w:rsidRP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Leadership </w:t>
      </w:r>
      <w:proofErr w:type="gramStart"/>
      <w:r w:rsidR="00427FEB" w:rsidRP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Principle</w:t>
      </w:r>
      <w:proofErr w:type="gramEnd"/>
      <w:r w:rsid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Plenary: </w:t>
      </w:r>
      <w:r w:rsidR="00427FEB" w:rsidRPr="00427FEB">
        <w:rPr>
          <w:rFonts w:ascii="Calibri" w:eastAsia="Times New Roman" w:hAnsi="Calibri" w:cs="Times New Roman"/>
          <w:sz w:val="20"/>
          <w:szCs w:val="20"/>
        </w:rPr>
        <w:t>Cultivating Inner Strength &amp; Resilience as Leaders</w:t>
      </w:r>
    </w:p>
    <w:p w14:paraId="7E8459B8" w14:textId="2D159A94" w:rsidR="00D020D8" w:rsidRDefault="00C11051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ab/>
        <w:t xml:space="preserve">           </w:t>
      </w:r>
      <w:r w:rsidR="00427FEB">
        <w:rPr>
          <w:rFonts w:ascii="Calibri" w:eastAsia="Times New Roman" w:hAnsi="Calibri" w:cs="Times New Roman"/>
          <w:sz w:val="20"/>
          <w:szCs w:val="20"/>
        </w:rPr>
        <w:t>Kristin Neff, PhD, Self Compassion Institute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ab/>
      </w:r>
      <w:r w:rsidR="00546B35"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  <w:r w:rsidR="00D020D8"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</w:p>
    <w:p w14:paraId="1580F279" w14:textId="30D0E53A" w:rsidR="008C489A" w:rsidRDefault="008C489A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11:45 am – 1: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00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pm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 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Lunch and </w:t>
      </w:r>
      <w:r w:rsidR="00787AD6">
        <w:rPr>
          <w:rFonts w:ascii="Calibri" w:eastAsia="Times New Roman" w:hAnsi="Calibri" w:cs="Times New Roman"/>
          <w:sz w:val="20"/>
          <w:szCs w:val="20"/>
        </w:rPr>
        <w:t>P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resentation of the </w:t>
      </w:r>
      <w:r>
        <w:rPr>
          <w:rFonts w:ascii="Calibri" w:eastAsia="Times New Roman" w:hAnsi="Calibri" w:cs="Times New Roman"/>
          <w:sz w:val="20"/>
          <w:szCs w:val="20"/>
        </w:rPr>
        <w:t xml:space="preserve">Dr.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Ron Levine </w:t>
      </w:r>
      <w:proofErr w:type="gramStart"/>
      <w:r w:rsidRPr="00A77F88">
        <w:rPr>
          <w:rFonts w:ascii="Calibri" w:eastAsia="Times New Roman" w:hAnsi="Calibri" w:cs="Times New Roman"/>
          <w:sz w:val="20"/>
          <w:szCs w:val="20"/>
        </w:rPr>
        <w:t xml:space="preserve">Award  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2654E077" w14:textId="276DEA40" w:rsidR="00546B35" w:rsidRPr="00A77F88" w:rsidRDefault="00546B35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1:</w:t>
      </w:r>
      <w:r w:rsidR="0066517E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4:45 pm           </w:t>
      </w:r>
      <w:r w:rsidR="004834D8"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</w:t>
      </w:r>
      <w:r w:rsidRPr="00546B35">
        <w:rPr>
          <w:rFonts w:ascii="Calibri" w:eastAsia="Times New Roman" w:hAnsi="Calibri" w:cs="Times New Roman"/>
          <w:sz w:val="20"/>
          <w:szCs w:val="20"/>
        </w:rPr>
        <w:t>Breakout Sessions</w:t>
      </w:r>
    </w:p>
    <w:tbl>
      <w:tblPr>
        <w:tblW w:w="10685" w:type="dxa"/>
        <w:tblLook w:val="04A0" w:firstRow="1" w:lastRow="0" w:firstColumn="1" w:lastColumn="0" w:noHBand="0" w:noVBand="1"/>
      </w:tblPr>
      <w:tblGrid>
        <w:gridCol w:w="2097"/>
        <w:gridCol w:w="2904"/>
        <w:gridCol w:w="261"/>
        <w:gridCol w:w="2601"/>
        <w:gridCol w:w="261"/>
        <w:gridCol w:w="2561"/>
      </w:tblGrid>
      <w:tr w:rsidR="00546B35" w:rsidRPr="00546B35" w14:paraId="4EF790A1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3361" w14:textId="77777777" w:rsidR="00416273" w:rsidRDefault="0041627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892BC23" w14:textId="7E19F1FB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Breakout Tract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88440" w14:textId="780F4658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1:30p-2:30p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56B3" w14:textId="77777777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0DDC" w14:textId="7D0AA2E3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2:45p-3:45p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57BED" w14:textId="77777777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061E" w14:textId="1C17E7A9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4:00p-4:45p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</w:tr>
      <w:tr w:rsidR="00546B35" w:rsidRPr="00546B35" w14:paraId="0E67B7C3" w14:textId="77777777" w:rsidTr="007A0A99">
        <w:trPr>
          <w:trHeight w:val="874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744144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Surveillance &amp; Assessment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F879D6" w14:textId="7E8268ED" w:rsidR="00546B35" w:rsidRPr="00546B35" w:rsidRDefault="00B36AA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36AA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Vaccine-Preventable Disease Trends: Challenges and Opportunities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5F66E00E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AE66B6" w14:textId="7AABBAA9" w:rsidR="00546B35" w:rsidRPr="00546B35" w:rsidRDefault="00B36AA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B6973">
              <w:rPr>
                <w:color w:val="000000"/>
                <w:sz w:val="20"/>
                <w:szCs w:val="20"/>
              </w:rPr>
              <w:t>Information for decision-making. Surveillance systems updates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25A6FDA1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25CD518" w14:textId="3CC4FDDC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Calibri" w:cs="Arial"/>
                <w:color w:val="000000"/>
                <w:kern w:val="0"/>
                <w:sz w:val="20"/>
                <w:szCs w:val="20"/>
                <w14:ligatures w14:val="none"/>
              </w:rPr>
              <w:t>Resolving the Uncertainty of Drug-Impaired Driving</w:t>
            </w:r>
          </w:p>
        </w:tc>
      </w:tr>
      <w:tr w:rsidR="00546B35" w:rsidRPr="00546B35" w14:paraId="79860EA9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1769A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Location/Room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2FC5B8" w14:textId="22EC77EB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06C0DA2C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E718C" w14:textId="3744A696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20D6DE1B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367E8" w14:textId="14EDF36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</w:tr>
      <w:tr w:rsidR="00546B35" w:rsidRPr="00546B35" w14:paraId="2B427D52" w14:textId="77777777" w:rsidTr="007A0A99">
        <w:trPr>
          <w:trHeight w:val="768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D7271" w14:textId="4867D754" w:rsidR="00546B35" w:rsidRPr="007A0A99" w:rsidRDefault="00C1105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Addressing Gaps in Health </w:t>
            </w:r>
            <w:r w:rsidR="00546B35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1511" w14:textId="071C83FB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Calibri" w:cs="Calibri"/>
                <w:color w:val="000000"/>
                <w:kern w:val="0"/>
                <w:sz w:val="20"/>
                <w:szCs w:val="20"/>
                <w14:ligatures w14:val="none"/>
              </w:rPr>
              <w:t>NC Environmental Public Health Tracking Program Water Filter Distribution Project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47D119F9" w14:textId="77777777" w:rsidR="00546B35" w:rsidRPr="002F1EA3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E3568" w14:textId="4AF67728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="Calibri"/>
                <w:color w:val="000000" w:themeColor="text1"/>
                <w:sz w:val="20"/>
                <w:szCs w:val="20"/>
              </w:rPr>
              <w:t>Building Bridges for Control of HIV and Other Diseases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56B3A95A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74C1FA" w14:textId="6CF21A1F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Programs' Holistic Approach to Address Infant Mortality</w:t>
            </w:r>
          </w:p>
        </w:tc>
      </w:tr>
      <w:tr w:rsidR="00546B35" w:rsidRPr="00546B35" w14:paraId="16D2D067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E830A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5DEB6" w14:textId="0F43ED5E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13BDE248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EA8DD" w14:textId="7C675D76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FC115C7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D57EB" w14:textId="31971965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</w:tr>
      <w:tr w:rsidR="00546B35" w:rsidRPr="00546B35" w14:paraId="1219BA02" w14:textId="77777777" w:rsidTr="007A0A99">
        <w:trPr>
          <w:trHeight w:val="882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1C6FA" w14:textId="6E2C95B4" w:rsidR="003308BB" w:rsidRPr="007A0A99" w:rsidRDefault="00546B35" w:rsidP="003308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Communications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E2CD3" w14:textId="5D1A3F24" w:rsidR="00D04A22" w:rsidRDefault="002F1EA3" w:rsidP="00D04A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1EA3">
              <w:rPr>
                <w:color w:val="000000"/>
                <w:sz w:val="20"/>
                <w:szCs w:val="20"/>
              </w:rPr>
              <w:t>Being trustworthy &amp; earning trust - what the data tells us, as lessons from life</w:t>
            </w:r>
          </w:p>
          <w:p w14:paraId="638B2A34" w14:textId="1B0D85BC" w:rsidR="00D04A22" w:rsidRPr="00D04A22" w:rsidRDefault="00D04A22" w:rsidP="00D04A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6CDEEE5F" w14:textId="1F0DDC77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37DE0" w14:textId="069905BE" w:rsidR="002F1EA3" w:rsidRPr="002F1EA3" w:rsidRDefault="002F1EA3" w:rsidP="002F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1EA3">
              <w:rPr>
                <w:color w:val="000000" w:themeColor="text1"/>
                <w:sz w:val="20"/>
                <w:szCs w:val="20"/>
              </w:rPr>
              <w:t xml:space="preserve">Exploring </w:t>
            </w:r>
            <w:r>
              <w:rPr>
                <w:color w:val="000000" w:themeColor="text1"/>
                <w:sz w:val="20"/>
                <w:szCs w:val="20"/>
              </w:rPr>
              <w:t xml:space="preserve">New </w:t>
            </w:r>
            <w:r w:rsidRPr="002F1EA3">
              <w:rPr>
                <w:color w:val="000000" w:themeColor="text1"/>
                <w:sz w:val="20"/>
                <w:szCs w:val="20"/>
              </w:rPr>
              <w:t xml:space="preserve">Technology </w:t>
            </w:r>
            <w:r>
              <w:rPr>
                <w:color w:val="000000" w:themeColor="text1"/>
                <w:sz w:val="20"/>
                <w:szCs w:val="20"/>
              </w:rPr>
              <w:t xml:space="preserve">&amp; </w:t>
            </w:r>
            <w:r w:rsidRPr="002F1EA3">
              <w:rPr>
                <w:color w:val="000000" w:themeColor="text1"/>
                <w:sz w:val="20"/>
                <w:szCs w:val="20"/>
              </w:rPr>
              <w:t>Collaborating Regionally to Advance Local Public Health Communications</w:t>
            </w:r>
          </w:p>
          <w:p w14:paraId="3F6B986A" w14:textId="3ED6395D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</w:tcPr>
          <w:p w14:paraId="1DC2F58C" w14:textId="6AA1EEC4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2C9EF" w14:textId="51BDDA73" w:rsidR="00546B35" w:rsidRPr="002F1EA3" w:rsidRDefault="002F1EA3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="Calibri"/>
                <w:color w:val="000000"/>
                <w:sz w:val="20"/>
                <w:szCs w:val="20"/>
              </w:rPr>
              <w:t>Overview of NC Injury Data User Toolkit &amp; How it Can Help You Better Understand Data</w:t>
            </w:r>
          </w:p>
        </w:tc>
      </w:tr>
      <w:tr w:rsidR="00546B35" w:rsidRPr="00546B35" w14:paraId="2ADA3941" w14:textId="77777777" w:rsidTr="007A0A99">
        <w:trPr>
          <w:trHeight w:val="60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18C96" w14:textId="666D4A8E" w:rsidR="00546B35" w:rsidRPr="007A0A99" w:rsidRDefault="003308BB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546B35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ocation/Room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B1043" w14:textId="3BD1F28E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A2BB5E7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EE4546" w14:textId="78E8400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14E4468E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36AF0" w14:textId="12A487C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</w:tr>
      <w:tr w:rsidR="00546B35" w:rsidRPr="00546B35" w14:paraId="02E7C870" w14:textId="77777777" w:rsidTr="007A0A99">
        <w:trPr>
          <w:trHeight w:val="1121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331B5" w14:textId="1FAE939B" w:rsidR="00546B35" w:rsidRPr="007A0A99" w:rsidRDefault="00546B35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Policy</w:t>
            </w:r>
            <w:r w:rsidR="00C11051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Development &amp; Support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9DFC" w14:textId="7090B7F9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color w:val="000000"/>
                <w:sz w:val="20"/>
                <w:szCs w:val="20"/>
              </w:rPr>
              <w:t>Rules That Protect: Improving Public Health Through Rulemaking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11878CFD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8817B" w14:textId="32A020CD" w:rsidR="00546B35" w:rsidRPr="007A0A99" w:rsidRDefault="007A0A99" w:rsidP="00D04A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Moving MMRC Recommendations to Action: Statewide Strategies to Reduce Maternal Mortality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4ACC0EAB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5B9ECD" w14:textId="37E09696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Legal Mandates vs. Staffing Realities: Strategies for Maintaining CD Compliance in LHDs</w:t>
            </w:r>
          </w:p>
        </w:tc>
      </w:tr>
      <w:tr w:rsidR="00546B35" w:rsidRPr="00546B35" w14:paraId="3B5FA021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11960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37438D" w14:textId="4559E3BF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D277A99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971B84" w14:textId="5DEB098F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0607924A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3D3C2" w14:textId="7647AF3E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</w:tr>
      <w:tr w:rsidR="00546B35" w:rsidRPr="00546B35" w14:paraId="725F4435" w14:textId="77777777" w:rsidTr="007A0A99">
        <w:trPr>
          <w:trHeight w:val="812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EE622" w14:textId="19CA7171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Organizational </w:t>
            </w:r>
            <w:r w:rsidR="00D314E1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Competencies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F7F85" w14:textId="057CCD86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color w:val="000000"/>
                <w:sz w:val="20"/>
                <w:szCs w:val="20"/>
              </w:rPr>
              <w:t>From Support Tool to Organizational Asset: Navigating the Spectrum of A</w:t>
            </w:r>
            <w:r w:rsidR="00D04A22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7A0A99">
              <w:rPr>
                <w:rFonts w:cstheme="minorHAnsi"/>
                <w:color w:val="000000"/>
                <w:sz w:val="20"/>
                <w:szCs w:val="20"/>
              </w:rPr>
              <w:t>Use in Public Health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26BCAA2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9A755" w14:textId="106895CE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Workforce Development and Nurturing the Public Health Workforce Panel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20A532BC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81B61" w14:textId="65693FC3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Building Systems to Support Chaos: Control What You Can Control</w:t>
            </w:r>
          </w:p>
        </w:tc>
      </w:tr>
      <w:tr w:rsidR="00546B35" w:rsidRPr="00546B35" w14:paraId="127FEF80" w14:textId="77777777" w:rsidTr="007A0A99">
        <w:trPr>
          <w:trHeight w:val="54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9BB7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A9C10" w14:textId="62386CEC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411F0D3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08E6B" w14:textId="29B78AA7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0746873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1047D" w14:textId="77777777" w:rsidR="00313B65" w:rsidRPr="007A0A99" w:rsidRDefault="00313B6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D7EBDA" w14:textId="014EF83F" w:rsidR="00546B35" w:rsidRPr="007A0A99" w:rsidRDefault="007A0A99" w:rsidP="00546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</w:tr>
      <w:tr w:rsidR="007A0A99" w:rsidRPr="00546B35" w14:paraId="193DD38E" w14:textId="77777777" w:rsidTr="007A0A99">
        <w:trPr>
          <w:trHeight w:val="1111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63204" w14:textId="53AF8B8F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Community Partnerships &amp; Preparedness</w:t>
            </w:r>
          </w:p>
          <w:p w14:paraId="08B4FA20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5AAAD9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13CB27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8635" w14:textId="6CDC87FD" w:rsidR="007A0A99" w:rsidRPr="00546B35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30B0">
              <w:rPr>
                <w:color w:val="000000"/>
                <w:sz w:val="20"/>
                <w:szCs w:val="20"/>
              </w:rPr>
              <w:t xml:space="preserve">Community-level surveys for preparedness and response: </w:t>
            </w:r>
            <w:r w:rsidR="00D04A22">
              <w:rPr>
                <w:color w:val="000000"/>
                <w:sz w:val="20"/>
                <w:szCs w:val="20"/>
              </w:rPr>
              <w:t>C</w:t>
            </w:r>
            <w:r w:rsidRPr="004630B0">
              <w:rPr>
                <w:color w:val="000000"/>
                <w:sz w:val="20"/>
                <w:szCs w:val="20"/>
              </w:rPr>
              <w:t>ase studies from two hurricane events in N</w:t>
            </w:r>
            <w:r w:rsidR="00D04A22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4DAA6CC" w14:textId="77777777" w:rsidR="007A0A99" w:rsidRPr="00546B35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D095" w14:textId="6A98B138" w:rsidR="007A0A99" w:rsidRPr="00546B35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43EF5">
              <w:rPr>
                <w:color w:val="000000"/>
                <w:sz w:val="20"/>
                <w:szCs w:val="20"/>
              </w:rPr>
              <w:t xml:space="preserve">PHAT- Bringing </w:t>
            </w:r>
            <w:proofErr w:type="gramStart"/>
            <w:r w:rsidRPr="00E43EF5">
              <w:rPr>
                <w:color w:val="000000"/>
                <w:sz w:val="20"/>
                <w:szCs w:val="20"/>
              </w:rPr>
              <w:t>the Assistance</w:t>
            </w:r>
            <w:proofErr w:type="gramEnd"/>
            <w:r w:rsidRPr="00E43EF5">
              <w:rPr>
                <w:color w:val="000000"/>
                <w:sz w:val="20"/>
                <w:szCs w:val="20"/>
              </w:rPr>
              <w:t xml:space="preserve"> to You in an Emergency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57789F7" w14:textId="77777777" w:rsidR="007A0A99" w:rsidRPr="00546B35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F4BE86" w14:textId="363A36A5" w:rsidR="007A0A99" w:rsidRPr="00546B35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  <w:r w:rsidRPr="00E43EF5">
              <w:rPr>
                <w:color w:val="000000" w:themeColor="text1"/>
                <w:sz w:val="20"/>
                <w:szCs w:val="20"/>
              </w:rPr>
              <w:t>urrency of Collaboration: Funding Stability Through Partnership Innovation </w:t>
            </w:r>
          </w:p>
        </w:tc>
      </w:tr>
      <w:tr w:rsidR="007A0A99" w:rsidRPr="00546B35" w14:paraId="1DA9E886" w14:textId="77777777" w:rsidTr="007A0A99">
        <w:trPr>
          <w:trHeight w:val="58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99CE4" w14:textId="77777777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4BA68" w14:textId="6FA1012E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55E0110E" w14:textId="77777777" w:rsidR="007A0A99" w:rsidRPr="007A0A99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B27CC" w14:textId="1F76F39A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1326B31" w14:textId="77777777" w:rsidR="007A0A99" w:rsidRPr="007A0A99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70579" w14:textId="28440A01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</w:tr>
    </w:tbl>
    <w:p w14:paraId="2AEF17BF" w14:textId="652441DF" w:rsidR="00546B35" w:rsidRPr="00D04A22" w:rsidRDefault="00546B35" w:rsidP="00416273">
      <w:pPr>
        <w:pBdr>
          <w:top w:val="single" w:sz="4" w:space="31" w:color="auto"/>
          <w:bottom w:val="single" w:sz="4" w:space="1" w:color="auto"/>
        </w:pBdr>
        <w:tabs>
          <w:tab w:val="left" w:pos="1530"/>
          <w:tab w:val="left" w:pos="2160"/>
          <w:tab w:val="left" w:pos="792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04A22">
        <w:rPr>
          <w:rFonts w:ascii="Calibri" w:eastAsia="Times New Roman" w:hAnsi="Calibri" w:cs="Times New Roman"/>
          <w:b/>
          <w:sz w:val="20"/>
          <w:szCs w:val="20"/>
        </w:rPr>
        <w:lastRenderedPageBreak/>
        <w:t>FRIDAY, March 1</w:t>
      </w:r>
      <w:r w:rsidR="007A0A99" w:rsidRPr="00D04A22">
        <w:rPr>
          <w:rFonts w:ascii="Calibri" w:eastAsia="Times New Roman" w:hAnsi="Calibri" w:cs="Times New Roman"/>
          <w:b/>
          <w:sz w:val="20"/>
          <w:szCs w:val="20"/>
        </w:rPr>
        <w:t>3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, 202</w:t>
      </w:r>
      <w:r w:rsidR="003308BB" w:rsidRPr="00D04A22">
        <w:rPr>
          <w:rFonts w:ascii="Calibri" w:eastAsia="Times New Roman" w:hAnsi="Calibri" w:cs="Times New Roman"/>
          <w:b/>
          <w:sz w:val="20"/>
          <w:szCs w:val="20"/>
        </w:rPr>
        <w:t>5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: DAY 2 Public Health Leaders’ Conference</w:t>
      </w:r>
    </w:p>
    <w:p w14:paraId="60A6225D" w14:textId="77777777" w:rsidR="00780C25" w:rsidRDefault="00780C2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</w:p>
    <w:p w14:paraId="316ED67A" w14:textId="1369E5EB" w:rsidR="00546B35" w:rsidRPr="00546B35" w:rsidRDefault="00780C2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7:30 – 9:00 am</w:t>
      </w:r>
      <w:r w:rsidR="00546B35" w:rsidRPr="00546B35">
        <w:rPr>
          <w:rFonts w:ascii="Calibri" w:hAnsi="Calibri"/>
          <w:b/>
          <w:sz w:val="20"/>
          <w:szCs w:val="20"/>
        </w:rPr>
        <w:t xml:space="preserve">                    </w:t>
      </w:r>
      <w:r w:rsidR="00546B35" w:rsidRPr="00546B35">
        <w:rPr>
          <w:rFonts w:ascii="Calibri" w:hAnsi="Calibri"/>
          <w:bCs/>
          <w:sz w:val="20"/>
          <w:szCs w:val="20"/>
        </w:rPr>
        <w:t xml:space="preserve">Breakfast </w:t>
      </w:r>
      <w:r w:rsidR="00546B35" w:rsidRPr="00546B35">
        <w:rPr>
          <w:rFonts w:ascii="Calibri" w:hAnsi="Calibri"/>
          <w:bCs/>
          <w:sz w:val="20"/>
          <w:szCs w:val="20"/>
        </w:rPr>
        <w:tab/>
      </w:r>
      <w:r w:rsidR="00546B35">
        <w:rPr>
          <w:rFonts w:ascii="Calibri" w:hAnsi="Calibri"/>
          <w:bCs/>
          <w:sz w:val="20"/>
          <w:szCs w:val="20"/>
        </w:rPr>
        <w:t xml:space="preserve">           </w:t>
      </w:r>
      <w:r w:rsidR="00D020D8">
        <w:rPr>
          <w:rFonts w:ascii="Calibri" w:hAnsi="Calibri"/>
          <w:b/>
          <w:bCs/>
          <w:sz w:val="20"/>
          <w:szCs w:val="20"/>
        </w:rPr>
        <w:t>Ballroom</w:t>
      </w:r>
    </w:p>
    <w:p w14:paraId="0426C2DE" w14:textId="17F0CADF" w:rsidR="00546B35" w:rsidRPr="00546B35" w:rsidRDefault="00546B3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bCs/>
          <w:i/>
          <w:sz w:val="20"/>
          <w:szCs w:val="20"/>
        </w:rPr>
      </w:pPr>
      <w:r w:rsidRPr="00546B35">
        <w:rPr>
          <w:rFonts w:ascii="Calibri" w:hAnsi="Calibri"/>
          <w:b/>
          <w:sz w:val="20"/>
          <w:szCs w:val="20"/>
        </w:rPr>
        <w:t xml:space="preserve">9:00 </w:t>
      </w:r>
      <w:r w:rsidR="00D04A22">
        <w:rPr>
          <w:rFonts w:ascii="Calibri" w:hAnsi="Calibri"/>
          <w:b/>
          <w:sz w:val="20"/>
          <w:szCs w:val="20"/>
        </w:rPr>
        <w:t>– 9:30 am</w:t>
      </w:r>
      <w:r w:rsidRPr="00546B35">
        <w:rPr>
          <w:rFonts w:ascii="Calibri" w:hAnsi="Calibri"/>
          <w:sz w:val="20"/>
          <w:szCs w:val="20"/>
        </w:rPr>
        <w:tab/>
        <w:t xml:space="preserve">             Opening </w:t>
      </w:r>
      <w:r w:rsidRPr="00546B35">
        <w:rPr>
          <w:rFonts w:ascii="Calibri" w:hAnsi="Calibri"/>
          <w:iCs/>
          <w:sz w:val="20"/>
          <w:szCs w:val="20"/>
        </w:rPr>
        <w:t xml:space="preserve">Remarks: </w:t>
      </w:r>
      <w:r w:rsidR="003308BB">
        <w:rPr>
          <w:rFonts w:ascii="Calibri" w:hAnsi="Calibri"/>
          <w:iCs/>
          <w:sz w:val="20"/>
          <w:szCs w:val="20"/>
        </w:rPr>
        <w:t xml:space="preserve">Dr. </w:t>
      </w:r>
      <w:r w:rsidR="00B01C2B" w:rsidRPr="00B01C2B">
        <w:rPr>
          <w:rFonts w:ascii="Calibri" w:hAnsi="Calibri"/>
          <w:iCs/>
          <w:sz w:val="20"/>
          <w:szCs w:val="20"/>
        </w:rPr>
        <w:t>Devdutta</w:t>
      </w:r>
      <w:r w:rsidR="00B01C2B">
        <w:rPr>
          <w:rFonts w:ascii="Calibri" w:hAnsi="Calibri"/>
          <w:iCs/>
          <w:sz w:val="20"/>
          <w:szCs w:val="20"/>
        </w:rPr>
        <w:t xml:space="preserve"> “Dev”</w:t>
      </w:r>
      <w:r w:rsidR="00B01C2B" w:rsidRPr="00B01C2B">
        <w:rPr>
          <w:rFonts w:ascii="Calibri" w:hAnsi="Calibri"/>
          <w:iCs/>
          <w:sz w:val="20"/>
          <w:szCs w:val="20"/>
        </w:rPr>
        <w:t xml:space="preserve"> </w:t>
      </w:r>
      <w:proofErr w:type="spellStart"/>
      <w:r w:rsidR="00B01C2B" w:rsidRPr="00B01C2B">
        <w:rPr>
          <w:rFonts w:ascii="Calibri" w:hAnsi="Calibri"/>
          <w:iCs/>
          <w:sz w:val="20"/>
          <w:szCs w:val="20"/>
        </w:rPr>
        <w:t>Sangvai</w:t>
      </w:r>
      <w:proofErr w:type="spellEnd"/>
      <w:r w:rsidR="003308BB">
        <w:rPr>
          <w:rFonts w:ascii="Calibri" w:hAnsi="Calibri"/>
          <w:iCs/>
          <w:sz w:val="20"/>
          <w:szCs w:val="20"/>
        </w:rPr>
        <w:t>, Secretary</w:t>
      </w:r>
      <w:r w:rsidR="00B01C2B">
        <w:rPr>
          <w:rFonts w:ascii="Calibri" w:hAnsi="Calibri"/>
          <w:iCs/>
          <w:sz w:val="20"/>
          <w:szCs w:val="20"/>
        </w:rPr>
        <w:t xml:space="preserve"> of NC DHHS</w:t>
      </w:r>
      <w:r w:rsidR="003308BB">
        <w:rPr>
          <w:rFonts w:ascii="Calibri" w:hAnsi="Calibri"/>
          <w:iCs/>
          <w:sz w:val="20"/>
          <w:szCs w:val="20"/>
        </w:rPr>
        <w:tab/>
      </w:r>
      <w:r>
        <w:rPr>
          <w:rFonts w:ascii="Calibri" w:hAnsi="Calibri"/>
          <w:iCs/>
          <w:sz w:val="20"/>
          <w:szCs w:val="20"/>
        </w:rPr>
        <w:t xml:space="preserve">   </w:t>
      </w:r>
      <w:r w:rsidR="003308BB">
        <w:rPr>
          <w:rFonts w:ascii="Calibri" w:hAnsi="Calibri"/>
          <w:iCs/>
          <w:sz w:val="20"/>
          <w:szCs w:val="20"/>
        </w:rPr>
        <w:t xml:space="preserve">        </w:t>
      </w:r>
      <w:r w:rsidR="00D020D8">
        <w:rPr>
          <w:rFonts w:ascii="Calibri" w:hAnsi="Calibri"/>
          <w:b/>
          <w:bCs/>
          <w:sz w:val="20"/>
          <w:szCs w:val="20"/>
        </w:rPr>
        <w:t>Ballroom</w:t>
      </w:r>
    </w:p>
    <w:p w14:paraId="702AFA2B" w14:textId="77777777" w:rsidR="00D04A22" w:rsidRDefault="00546B35" w:rsidP="00D04A22">
      <w:pPr>
        <w:tabs>
          <w:tab w:val="left" w:pos="1530"/>
          <w:tab w:val="left" w:pos="2160"/>
          <w:tab w:val="left" w:pos="7920"/>
        </w:tabs>
        <w:spacing w:after="0" w:line="240" w:lineRule="auto"/>
        <w:ind w:left="2160" w:hanging="2120"/>
        <w:rPr>
          <w:rFonts w:ascii="Calibri" w:eastAsia="Times New Roman" w:hAnsi="Calibri" w:cs="Times New Roman"/>
          <w:sz w:val="20"/>
          <w:szCs w:val="20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9:00 – 10:00 am</w:t>
      </w:r>
      <w:r w:rsidRPr="00546B35">
        <w:rPr>
          <w:rFonts w:ascii="Calibri" w:eastAsia="Times New Roman" w:hAnsi="Calibri" w:cs="Times New Roman"/>
          <w:sz w:val="20"/>
          <w:szCs w:val="20"/>
        </w:rPr>
        <w:tab/>
        <w:t xml:space="preserve">             </w:t>
      </w:r>
      <w:r w:rsidR="00D04A22"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Public Health in Action Panel: Money Matters</w:t>
      </w:r>
      <w:r w:rsid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- </w:t>
      </w:r>
      <w:r w:rsidR="00D04A22"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Understanding </w:t>
      </w:r>
      <w:r w:rsid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&amp;</w:t>
      </w:r>
      <w:r w:rsidR="005C6FC0">
        <w:rPr>
          <w:rFonts w:ascii="Calibri" w:eastAsia="Times New Roman" w:hAnsi="Calibri" w:cs="Times New Roman"/>
          <w:i/>
          <w:iCs/>
          <w:sz w:val="20"/>
          <w:szCs w:val="20"/>
        </w:rPr>
        <w:tab/>
        <w:t xml:space="preserve">         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5E0E6922" w14:textId="4D21BC4B" w:rsidR="00546B35" w:rsidRPr="00546B35" w:rsidRDefault="00D04A22" w:rsidP="00D04A22">
      <w:pPr>
        <w:tabs>
          <w:tab w:val="left" w:pos="1530"/>
          <w:tab w:val="left" w:pos="2160"/>
          <w:tab w:val="left" w:pos="7920"/>
        </w:tabs>
        <w:spacing w:after="0" w:line="240" w:lineRule="auto"/>
        <w:ind w:left="2160" w:hanging="21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ab/>
        <w:t xml:space="preserve">            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Strengthening the State &amp; Local Public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Health Funding Ecosystem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1B1FE833" w14:textId="6C73504E" w:rsidR="00D04A22" w:rsidRDefault="00546B35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10:15 – 11:30 am</w:t>
      </w:r>
      <w:r w:rsidRPr="00546B35">
        <w:rPr>
          <w:rFonts w:ascii="Calibri" w:eastAsia="Times New Roman" w:hAnsi="Calibri" w:cs="Times New Roman"/>
          <w:sz w:val="20"/>
          <w:szCs w:val="20"/>
        </w:rPr>
        <w:tab/>
        <w:t xml:space="preserve">             </w:t>
      </w:r>
      <w:r w:rsidR="00D04A22">
        <w:rPr>
          <w:rFonts w:ascii="Calibri" w:eastAsia="Times New Roman" w:hAnsi="Calibri" w:cs="Times New Roman"/>
          <w:sz w:val="20"/>
          <w:szCs w:val="20"/>
        </w:rPr>
        <w:t>Send-Off Keynote</w:t>
      </w:r>
      <w:r>
        <w:rPr>
          <w:rFonts w:ascii="Calibri" w:eastAsia="Times New Roman" w:hAnsi="Calibri" w:cs="Times New Roman"/>
          <w:sz w:val="20"/>
          <w:szCs w:val="20"/>
        </w:rPr>
        <w:t xml:space="preserve">: </w:t>
      </w:r>
      <w:r w:rsidR="00D04A22" w:rsidRPr="00D04A22">
        <w:rPr>
          <w:rFonts w:ascii="Calibri" w:eastAsia="Calibri" w:hAnsi="Calibri" w:cs="Arial"/>
          <w:kern w:val="0"/>
          <w:sz w:val="20"/>
          <w:szCs w:val="20"/>
          <w14:ligatures w14:val="none"/>
        </w:rPr>
        <w:t>Motivation in Adversity and Uncertainty</w:t>
      </w:r>
      <w:r w:rsidR="00D04A22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(Working Title)</w:t>
      </w:r>
    </w:p>
    <w:p w14:paraId="69E416D0" w14:textId="2B1F6A58" w:rsidR="00546B35" w:rsidRPr="00546B35" w:rsidRDefault="00D04A22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 xml:space="preserve">             Mike Schlappi, Motivational Speaker &amp; Olympic Champion</w:t>
      </w:r>
      <w:r w:rsidR="008B43B6">
        <w:rPr>
          <w:rFonts w:ascii="Calibri" w:eastAsia="Times New Roman" w:hAnsi="Calibri" w:cs="Times New Roman"/>
          <w:sz w:val="20"/>
          <w:szCs w:val="20"/>
        </w:rPr>
        <w:tab/>
      </w:r>
      <w:r w:rsidR="00546B35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  <w:r w:rsidR="00546B35" w:rsidRPr="00546B35">
        <w:rPr>
          <w:rFonts w:ascii="Calibri" w:eastAsia="Times New Roman" w:hAnsi="Calibri" w:cs="Times New Roman"/>
          <w:i/>
          <w:iCs/>
          <w:sz w:val="20"/>
          <w:szCs w:val="20"/>
        </w:rPr>
        <w:tab/>
      </w:r>
    </w:p>
    <w:p w14:paraId="6E4C251E" w14:textId="03628DD6" w:rsidR="00546B35" w:rsidRPr="00546B35" w:rsidRDefault="00546B35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11:30 am – 12:00 pm</w:t>
      </w:r>
      <w:r w:rsidRPr="00546B35">
        <w:rPr>
          <w:rFonts w:ascii="Calibri" w:eastAsia="Times New Roman" w:hAnsi="Calibri" w:cs="Times New Roman"/>
          <w:sz w:val="20"/>
          <w:szCs w:val="20"/>
        </w:rPr>
        <w:t xml:space="preserve">        Closing Remarks:  </w:t>
      </w:r>
      <w:r w:rsidR="008B43B6">
        <w:rPr>
          <w:rFonts w:ascii="Calibri" w:eastAsia="Times New Roman" w:hAnsi="Calibri" w:cs="Times New Roman"/>
          <w:sz w:val="20"/>
          <w:szCs w:val="20"/>
        </w:rPr>
        <w:t>Dr. Kelly Kimple</w:t>
      </w:r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8B43B6">
        <w:rPr>
          <w:rFonts w:ascii="Calibri" w:eastAsia="Times New Roman" w:hAnsi="Calibri" w:cs="Times New Roman"/>
          <w:sz w:val="20"/>
          <w:szCs w:val="20"/>
        </w:rPr>
        <w:t>Division Director, NC DPH</w:t>
      </w:r>
      <w:r w:rsidRPr="00546B35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1C000234" w14:textId="5B138593" w:rsidR="00D9483E" w:rsidRDefault="005C6FC0" w:rsidP="008C489A">
      <w:pPr>
        <w:tabs>
          <w:tab w:val="left" w:pos="2080"/>
        </w:tabs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A8A40" wp14:editId="206FC0A1">
                <wp:simplePos x="0" y="0"/>
                <wp:positionH relativeFrom="page">
                  <wp:align>right</wp:align>
                </wp:positionH>
                <wp:positionV relativeFrom="paragraph">
                  <wp:posOffset>257175</wp:posOffset>
                </wp:positionV>
                <wp:extent cx="7740650" cy="234950"/>
                <wp:effectExtent l="0" t="0" r="12700" b="12700"/>
                <wp:wrapNone/>
                <wp:docPr id="1053543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8069D" id="Rectangle 1" o:spid="_x0000_s1026" style="position:absolute;margin-left:558.3pt;margin-top:20.25pt;width:609.5pt;height:18.5pt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" fillcolor="#156082 [3204]" strokecolor="#030e13 [484]" strokeweight="1pt">
                <w10:wrap anchorx="page"/>
              </v:rect>
            </w:pict>
          </mc:Fallback>
        </mc:AlternateContent>
      </w:r>
    </w:p>
    <w:p w14:paraId="281FC29F" w14:textId="262B0C9D" w:rsidR="005C6FC0" w:rsidRDefault="005C6FC0" w:rsidP="008C489A">
      <w:pPr>
        <w:tabs>
          <w:tab w:val="left" w:pos="2080"/>
        </w:tabs>
        <w:spacing w:after="0" w:line="240" w:lineRule="auto"/>
        <w:rPr>
          <w:rFonts w:ascii="Mangal" w:hAnsi="Mangal" w:cs="Mangal"/>
          <w:sz w:val="24"/>
          <w:szCs w:val="24"/>
        </w:rPr>
      </w:pPr>
    </w:p>
    <w:p w14:paraId="1859E71F" w14:textId="406DEBC3" w:rsidR="005C6FC0" w:rsidRDefault="005C6FC0" w:rsidP="008C489A">
      <w:pPr>
        <w:tabs>
          <w:tab w:val="left" w:pos="2080"/>
        </w:tabs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</w:rPr>
      </w:pPr>
      <w:r>
        <w:rPr>
          <w:rFonts w:ascii="Mangal" w:hAnsi="Mangal" w:cs="Mangal"/>
          <w:sz w:val="24"/>
          <w:szCs w:val="24"/>
        </w:rPr>
        <w:t>Map of Conference Facility: Embassy Suites</w:t>
      </w:r>
    </w:p>
    <w:p w14:paraId="47B0B2E9" w14:textId="4F259B01" w:rsidR="00D9483E" w:rsidRDefault="00D9483E" w:rsidP="00D9483E">
      <w:pPr>
        <w:rPr>
          <w:rFonts w:ascii="Calibri" w:eastAsia="Times New Roman" w:hAnsi="Calibri" w:cs="Times New Roman"/>
          <w:noProof/>
          <w:sz w:val="18"/>
          <w:szCs w:val="18"/>
        </w:rPr>
      </w:pPr>
    </w:p>
    <w:p w14:paraId="4E5E6142" w14:textId="6CDA572B" w:rsidR="000B198B" w:rsidRDefault="005C6FC0" w:rsidP="00D9483E">
      <w:pPr>
        <w:rPr>
          <w:rFonts w:ascii="Mangal" w:hAnsi="Mangal" w:cs="Mang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887345" wp14:editId="66780EBA">
            <wp:simplePos x="0" y="0"/>
            <wp:positionH relativeFrom="column">
              <wp:posOffset>1460500</wp:posOffset>
            </wp:positionH>
            <wp:positionV relativeFrom="paragraph">
              <wp:posOffset>36830</wp:posOffset>
            </wp:positionV>
            <wp:extent cx="4019550" cy="3219450"/>
            <wp:effectExtent l="0" t="0" r="0" b="0"/>
            <wp:wrapNone/>
            <wp:docPr id="65788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8101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6" t="23869" r="36574" b="25762"/>
                    <a:stretch/>
                  </pic:blipFill>
                  <pic:spPr bwMode="auto">
                    <a:xfrm>
                      <a:off x="0" y="0"/>
                      <a:ext cx="40195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9E50CF" w14:textId="538678FA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6F49012F" w14:textId="5ED3753B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6BAC5007" w14:textId="63460050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76583DDA" w14:textId="04F8C3E9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54C2463F" w14:textId="1EABD7B5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782F09D0" w14:textId="1B5F7211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55814881" w14:textId="7ADE3BF6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0B361378" w14:textId="0FE10AF4" w:rsidR="000B198B" w:rsidRDefault="00A65C1F" w:rsidP="00D9483E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FCC6B" wp14:editId="5BFB7953">
                <wp:simplePos x="0" y="0"/>
                <wp:positionH relativeFrom="page">
                  <wp:align>right</wp:align>
                </wp:positionH>
                <wp:positionV relativeFrom="paragraph">
                  <wp:posOffset>398780</wp:posOffset>
                </wp:positionV>
                <wp:extent cx="7740650" cy="234950"/>
                <wp:effectExtent l="0" t="0" r="12700" b="12700"/>
                <wp:wrapNone/>
                <wp:docPr id="1788100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EF455" id="Rectangle 1" o:spid="_x0000_s1026" style="position:absolute;margin-left:558.3pt;margin-top:31.4pt;width:609.5pt;height:18.5pt;z-index:25166643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" fillcolor="#156082 [3204]" strokecolor="#030e13 [484]" strokeweight="1pt">
                <w10:wrap anchorx="page"/>
              </v:rect>
            </w:pict>
          </mc:Fallback>
        </mc:AlternateContent>
      </w:r>
    </w:p>
    <w:p w14:paraId="69F2DEFA" w14:textId="7EF67B93" w:rsidR="000B198B" w:rsidRDefault="00B62A56" w:rsidP="00D9483E">
      <w:pPr>
        <w:rPr>
          <w:rFonts w:ascii="Mangal" w:hAnsi="Mangal" w:cs="Mangal"/>
          <w:sz w:val="24"/>
          <w:szCs w:val="24"/>
        </w:rPr>
      </w:pPr>
      <w:r w:rsidRPr="00280990">
        <w:rPr>
          <w:rFonts w:ascii="Mangal" w:hAnsi="Mangal" w:cs="Mang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FA1C12" wp14:editId="55B07A2B">
                <wp:simplePos x="0" y="0"/>
                <wp:positionH relativeFrom="margin">
                  <wp:posOffset>2677160</wp:posOffset>
                </wp:positionH>
                <wp:positionV relativeFrom="paragraph">
                  <wp:posOffset>344805</wp:posOffset>
                </wp:positionV>
                <wp:extent cx="4104640" cy="825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8F281" w14:textId="2995D249" w:rsidR="00280990" w:rsidRPr="00B62A56" w:rsidRDefault="00280990">
                            <w:pPr>
                              <w:rPr>
                                <w:rFonts w:ascii="Mangal" w:hAnsi="Mangal" w:cs="Mangal"/>
                              </w:rPr>
                            </w:pPr>
                            <w:r w:rsidRPr="00B62A56">
                              <w:rPr>
                                <w:rFonts w:ascii="Mangal" w:hAnsi="Mangal" w:cs="Mangal"/>
                              </w:rPr>
                              <w:t xml:space="preserve">Please download the NCPHA Conference App using the QR codes placed around the venue or visit the App Store on your phone with NCPHA </w:t>
                            </w:r>
                            <w:r w:rsidR="00B62A56" w:rsidRPr="00B62A56">
                              <w:rPr>
                                <w:rFonts w:ascii="Mangal" w:hAnsi="Mangal" w:cs="Mangal"/>
                              </w:rPr>
                              <w:t xml:space="preserve">keyword.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A1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8pt;margin-top:27.15pt;width:323.2pt;height: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6PCwIAAPY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" stroked="f">
                <v:textbox>
                  <w:txbxContent>
                    <w:p w14:paraId="3A68F281" w14:textId="2995D249" w:rsidR="00280990" w:rsidRPr="00B62A56" w:rsidRDefault="00280990">
                      <w:pPr>
                        <w:rPr>
                          <w:rFonts w:ascii="Mangal" w:hAnsi="Mangal" w:cs="Mangal"/>
                        </w:rPr>
                      </w:pPr>
                      <w:r w:rsidRPr="00B62A56">
                        <w:rPr>
                          <w:rFonts w:ascii="Mangal" w:hAnsi="Mangal" w:cs="Mangal"/>
                        </w:rPr>
                        <w:t xml:space="preserve">Please download the NCPHA Conference App using the QR codes placed around the venue or visit the App Store on your phone with NCPHA </w:t>
                      </w:r>
                      <w:r w:rsidR="00B62A56" w:rsidRPr="00B62A56">
                        <w:rPr>
                          <w:rFonts w:ascii="Mangal" w:hAnsi="Mangal" w:cs="Mangal"/>
                        </w:rPr>
                        <w:t xml:space="preserve">keyword.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5C1F" w:rsidRPr="00A65C1F">
        <w:rPr>
          <w:rFonts w:ascii="Mangal" w:hAnsi="Mangal" w:cs="Mangal"/>
          <w:b/>
          <w:bCs/>
          <w:noProof/>
          <w:color w:val="FFC000"/>
        </w:rPr>
        <w:drawing>
          <wp:anchor distT="0" distB="0" distL="114300" distR="114300" simplePos="0" relativeHeight="251669504" behindDoc="0" locked="0" layoutInCell="1" allowOverlap="1" wp14:anchorId="2852FB74" wp14:editId="0F675445">
            <wp:simplePos x="0" y="0"/>
            <wp:positionH relativeFrom="column">
              <wp:posOffset>-107950</wp:posOffset>
            </wp:positionH>
            <wp:positionV relativeFrom="paragraph">
              <wp:posOffset>262255</wp:posOffset>
            </wp:positionV>
            <wp:extent cx="914400" cy="914400"/>
            <wp:effectExtent l="0" t="0" r="0" b="0"/>
            <wp:wrapThrough wrapText="bothSides">
              <wp:wrapPolygon edited="0">
                <wp:start x="13500" y="2700"/>
                <wp:lineTo x="10800" y="4500"/>
                <wp:lineTo x="4050" y="9450"/>
                <wp:lineTo x="4050" y="11250"/>
                <wp:lineTo x="2250" y="18450"/>
                <wp:lineTo x="17550" y="18450"/>
                <wp:lineTo x="18000" y="17550"/>
                <wp:lineTo x="18450" y="2700"/>
                <wp:lineTo x="13500" y="2700"/>
              </wp:wrapPolygon>
            </wp:wrapThrough>
            <wp:docPr id="1997762313" name="Graphic 2" descr="Wirel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62313" name="Graphic 1997762313" descr="Wireles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C871B" w14:textId="44795D20" w:rsidR="00B62A56" w:rsidRDefault="00A65C1F" w:rsidP="00A65C1F">
      <w:pPr>
        <w:rPr>
          <w:rFonts w:ascii="Mangal" w:hAnsi="Mangal" w:cs="Mangal"/>
        </w:rPr>
      </w:pPr>
      <w:r w:rsidRPr="00A65C1F">
        <w:rPr>
          <w:rFonts w:ascii="Mangal" w:hAnsi="Mangal" w:cs="Mangal"/>
        </w:rPr>
        <w:t xml:space="preserve">Connecting to </w:t>
      </w:r>
      <w:proofErr w:type="spellStart"/>
      <w:r w:rsidRPr="00A65C1F">
        <w:rPr>
          <w:rFonts w:ascii="Mangal" w:hAnsi="Mangal" w:cs="Mangal"/>
        </w:rPr>
        <w:t>WiFi</w:t>
      </w:r>
      <w:proofErr w:type="spellEnd"/>
      <w:r w:rsidRPr="00A65C1F">
        <w:rPr>
          <w:rFonts w:ascii="Mangal" w:hAnsi="Mangal" w:cs="Mangal"/>
        </w:rPr>
        <w:t>:</w:t>
      </w:r>
      <w:r w:rsidR="00280990">
        <w:rPr>
          <w:rFonts w:ascii="Mangal" w:hAnsi="Mangal" w:cs="Mangal"/>
        </w:rPr>
        <w:tab/>
      </w:r>
    </w:p>
    <w:p w14:paraId="78E43E5C" w14:textId="48299EB2" w:rsidR="00D9483E" w:rsidRPr="00A65C1F" w:rsidRDefault="005C6FC0" w:rsidP="00A65C1F">
      <w:pPr>
        <w:rPr>
          <w:rFonts w:ascii="Mangal" w:hAnsi="Mangal" w:cs="Mangal"/>
        </w:rPr>
      </w:pPr>
      <w:r w:rsidRPr="00A65C1F">
        <w:rPr>
          <w:rFonts w:ascii="Mangal" w:hAnsi="Mangal" w:cs="Mangal"/>
        </w:rPr>
        <w:t>Password: PHL2025</w:t>
      </w:r>
    </w:p>
    <w:p w14:paraId="0D4A4BB3" w14:textId="7FB9F770" w:rsidR="00D9483E" w:rsidRDefault="007D45BD" w:rsidP="00D9483E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A5D0F" wp14:editId="1C568FA8">
                <wp:simplePos x="0" y="0"/>
                <wp:positionH relativeFrom="page">
                  <wp:align>right</wp:align>
                </wp:positionH>
                <wp:positionV relativeFrom="paragraph">
                  <wp:posOffset>106680</wp:posOffset>
                </wp:positionV>
                <wp:extent cx="7740650" cy="234950"/>
                <wp:effectExtent l="0" t="0" r="12700" b="12700"/>
                <wp:wrapNone/>
                <wp:docPr id="1453999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7CA79" id="Rectangle 1" o:spid="_x0000_s1026" style="position:absolute;margin-left:558.3pt;margin-top:8.4pt;width:609.5pt;height:18.5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" fillcolor="#156082 [3204]" strokecolor="#030e13 [484]" strokeweight="1pt">
                <w10:wrap anchorx="page"/>
              </v:rect>
            </w:pict>
          </mc:Fallback>
        </mc:AlternateContent>
      </w:r>
    </w:p>
    <w:p w14:paraId="70BEFD8A" w14:textId="7E24170B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NOTES:</w:t>
      </w:r>
    </w:p>
    <w:p w14:paraId="3CA5F57E" w14:textId="77777777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</w:p>
    <w:p w14:paraId="30054420" w14:textId="77777777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</w:p>
    <w:sectPr w:rsidR="00280990" w:rsidRPr="00280990" w:rsidSect="003308BB">
      <w:pgSz w:w="12240" w:h="15840" w:code="1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5187" w14:textId="77777777" w:rsidR="00D23F8C" w:rsidRDefault="00D23F8C" w:rsidP="00D9483E">
      <w:pPr>
        <w:spacing w:after="0" w:line="240" w:lineRule="auto"/>
      </w:pPr>
      <w:r>
        <w:separator/>
      </w:r>
    </w:p>
  </w:endnote>
  <w:endnote w:type="continuationSeparator" w:id="0">
    <w:p w14:paraId="327E220A" w14:textId="77777777" w:rsidR="00D23F8C" w:rsidRDefault="00D23F8C" w:rsidP="00D9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5B14" w14:textId="77777777" w:rsidR="00D23F8C" w:rsidRDefault="00D23F8C" w:rsidP="00D9483E">
      <w:pPr>
        <w:spacing w:after="0" w:line="240" w:lineRule="auto"/>
      </w:pPr>
      <w:r>
        <w:separator/>
      </w:r>
    </w:p>
  </w:footnote>
  <w:footnote w:type="continuationSeparator" w:id="0">
    <w:p w14:paraId="1E556ADC" w14:textId="77777777" w:rsidR="00D23F8C" w:rsidRDefault="00D23F8C" w:rsidP="00D94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BA"/>
    <w:rsid w:val="00025DBE"/>
    <w:rsid w:val="00077D7D"/>
    <w:rsid w:val="000B198B"/>
    <w:rsid w:val="0013706F"/>
    <w:rsid w:val="00171A44"/>
    <w:rsid w:val="001C17F6"/>
    <w:rsid w:val="001E79D3"/>
    <w:rsid w:val="0020303C"/>
    <w:rsid w:val="00280990"/>
    <w:rsid w:val="002A251B"/>
    <w:rsid w:val="002F1EA3"/>
    <w:rsid w:val="00313B65"/>
    <w:rsid w:val="003308BB"/>
    <w:rsid w:val="003468B2"/>
    <w:rsid w:val="00367C41"/>
    <w:rsid w:val="00372E46"/>
    <w:rsid w:val="003D5D85"/>
    <w:rsid w:val="003F48C2"/>
    <w:rsid w:val="00416273"/>
    <w:rsid w:val="004279AE"/>
    <w:rsid w:val="00427FEB"/>
    <w:rsid w:val="00453555"/>
    <w:rsid w:val="004834D8"/>
    <w:rsid w:val="004A34B1"/>
    <w:rsid w:val="00546B35"/>
    <w:rsid w:val="005A367A"/>
    <w:rsid w:val="005C6FC0"/>
    <w:rsid w:val="0066517E"/>
    <w:rsid w:val="007365BA"/>
    <w:rsid w:val="00780C25"/>
    <w:rsid w:val="00787AD6"/>
    <w:rsid w:val="007A0A99"/>
    <w:rsid w:val="007C38BC"/>
    <w:rsid w:val="007C3C24"/>
    <w:rsid w:val="007D45BD"/>
    <w:rsid w:val="008305A8"/>
    <w:rsid w:val="00832175"/>
    <w:rsid w:val="008B43B6"/>
    <w:rsid w:val="008C489A"/>
    <w:rsid w:val="008D3751"/>
    <w:rsid w:val="008E6492"/>
    <w:rsid w:val="00910B55"/>
    <w:rsid w:val="0093656D"/>
    <w:rsid w:val="00984424"/>
    <w:rsid w:val="00984CBA"/>
    <w:rsid w:val="009A57A9"/>
    <w:rsid w:val="00A65C1F"/>
    <w:rsid w:val="00A84D4F"/>
    <w:rsid w:val="00A856A3"/>
    <w:rsid w:val="00AC4F9D"/>
    <w:rsid w:val="00B00F04"/>
    <w:rsid w:val="00B01C2B"/>
    <w:rsid w:val="00B31A4A"/>
    <w:rsid w:val="00B36AA1"/>
    <w:rsid w:val="00B62A56"/>
    <w:rsid w:val="00C11051"/>
    <w:rsid w:val="00C62832"/>
    <w:rsid w:val="00C84900"/>
    <w:rsid w:val="00CB508A"/>
    <w:rsid w:val="00CC3F6D"/>
    <w:rsid w:val="00D020D8"/>
    <w:rsid w:val="00D04A22"/>
    <w:rsid w:val="00D224C7"/>
    <w:rsid w:val="00D23F8C"/>
    <w:rsid w:val="00D314E1"/>
    <w:rsid w:val="00D9483E"/>
    <w:rsid w:val="00DF79C9"/>
    <w:rsid w:val="00EB04DE"/>
    <w:rsid w:val="00F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0FF8"/>
  <w15:chartTrackingRefBased/>
  <w15:docId w15:val="{E4D5E562-2702-4266-855E-12E6E23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3E"/>
  </w:style>
  <w:style w:type="paragraph" w:styleId="Footer">
    <w:name w:val="footer"/>
    <w:basedOn w:val="Normal"/>
    <w:link w:val="FooterChar"/>
    <w:uiPriority w:val="99"/>
    <w:unhideWhenUsed/>
    <w:rsid w:val="00D9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506</Words>
  <Characters>3270</Characters>
  <Application>Microsoft Office Word</Application>
  <DocSecurity>0</DocSecurity>
  <Lines>297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TurpinSaunders, Stacie R</dc:creator>
  <cp:keywords/>
  <dc:description/>
  <cp:lastModifiedBy>TurpinSaunders, Stacie R</cp:lastModifiedBy>
  <cp:revision>5</cp:revision>
  <dcterms:created xsi:type="dcterms:W3CDTF">2026-02-18T21:26:00Z</dcterms:created>
  <dcterms:modified xsi:type="dcterms:W3CDTF">2026-02-24T17:05:00Z</dcterms:modified>
</cp:coreProperties>
</file>