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41C2" w14:textId="0F99F7A9" w:rsidR="004D482F" w:rsidRDefault="00CF29FE" w:rsidP="00DD5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NCPHA – APBR Leadership </w:t>
      </w:r>
      <w:r w:rsidR="00AD79F5">
        <w:rPr>
          <w:rFonts w:ascii="Times New Roman" w:hAnsi="Times New Roman" w:cs="Times New Roman"/>
          <w:sz w:val="24"/>
          <w:szCs w:val="24"/>
        </w:rPr>
        <w:t>Zoom Meeting</w:t>
      </w:r>
      <w:r w:rsidR="00F658FA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6E992AD0" w14:textId="17EABD62" w:rsidR="00CF29FE" w:rsidRDefault="00E43451" w:rsidP="00DD5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8/18</w:t>
      </w:r>
      <w:r w:rsidR="00AD79F5">
        <w:rPr>
          <w:rFonts w:ascii="Times New Roman" w:hAnsi="Times New Roman" w:cs="Times New Roman"/>
          <w:sz w:val="24"/>
          <w:szCs w:val="24"/>
        </w:rPr>
        <w:t>/21</w:t>
      </w:r>
      <w:r w:rsidR="00CF29FE">
        <w:rPr>
          <w:rFonts w:ascii="Times New Roman" w:hAnsi="Times New Roman" w:cs="Times New Roman"/>
          <w:sz w:val="24"/>
          <w:szCs w:val="24"/>
        </w:rPr>
        <w:t xml:space="preserve"> 9A </w:t>
      </w:r>
    </w:p>
    <w:p w14:paraId="27A66517" w14:textId="59FC1B98" w:rsidR="00AD79F5" w:rsidRDefault="00AD79F5" w:rsidP="00AD79F5">
      <w:pPr>
        <w:rPr>
          <w:rFonts w:ascii="Georgia" w:hAnsi="Georgia"/>
        </w:rPr>
      </w:pPr>
    </w:p>
    <w:p w14:paraId="4030B119" w14:textId="77777777" w:rsidR="00F658FA" w:rsidRDefault="00F658FA" w:rsidP="00F658FA">
      <w:pPr>
        <w:rPr>
          <w:rFonts w:ascii="Georgia" w:hAnsi="Georgia"/>
        </w:rPr>
      </w:pPr>
      <w:r>
        <w:rPr>
          <w:rFonts w:ascii="Georgia" w:hAnsi="Georgia"/>
        </w:rPr>
        <w:t>Join Zoom Meeting</w:t>
      </w:r>
    </w:p>
    <w:p w14:paraId="2706D271" w14:textId="77777777" w:rsidR="00F658FA" w:rsidRDefault="007D7B47" w:rsidP="00F658FA">
      <w:pPr>
        <w:rPr>
          <w:rFonts w:ascii="Georgia" w:hAnsi="Georgia"/>
        </w:rPr>
      </w:pPr>
      <w:hyperlink r:id="rId5" w:history="1">
        <w:r w:rsidR="00F658FA">
          <w:rPr>
            <w:rStyle w:val="Hyperlink"/>
            <w:rFonts w:ascii="Georgia" w:hAnsi="Georgia"/>
          </w:rPr>
          <w:t>https://zoom.us/j/94082150136?pwd=L1BXNXBzWER2Zmt3dzd3QS9SMGFxUT09</w:t>
        </w:r>
      </w:hyperlink>
    </w:p>
    <w:p w14:paraId="5BE85203" w14:textId="0197AA5F" w:rsidR="00CF29FE" w:rsidRDefault="00F658FA" w:rsidP="00F6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</w:t>
      </w:r>
      <w:r w:rsidR="00E43451">
        <w:rPr>
          <w:rFonts w:ascii="Times New Roman" w:hAnsi="Times New Roman" w:cs="Times New Roman"/>
          <w:sz w:val="24"/>
          <w:szCs w:val="24"/>
        </w:rPr>
        <w:t xml:space="preserve">r: </w:t>
      </w:r>
      <w:r w:rsidR="00C35582">
        <w:rPr>
          <w:rFonts w:ascii="Times New Roman" w:hAnsi="Times New Roman" w:cs="Times New Roman"/>
          <w:sz w:val="24"/>
          <w:szCs w:val="24"/>
        </w:rPr>
        <w:t>Cheryl Kovar</w:t>
      </w:r>
    </w:p>
    <w:p w14:paraId="468CBF9F" w14:textId="430EEAAD" w:rsidR="00CF29FE" w:rsidRDefault="00CF29FE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on cal</w:t>
      </w:r>
      <w:r w:rsidR="00D914E7">
        <w:rPr>
          <w:rFonts w:ascii="Times New Roman" w:hAnsi="Times New Roman" w:cs="Times New Roman"/>
          <w:sz w:val="24"/>
          <w:szCs w:val="24"/>
        </w:rPr>
        <w:t xml:space="preserve">l: </w:t>
      </w:r>
      <w:r w:rsidR="00FF6779">
        <w:rPr>
          <w:rFonts w:ascii="Times New Roman" w:hAnsi="Times New Roman" w:cs="Times New Roman"/>
          <w:sz w:val="24"/>
          <w:szCs w:val="24"/>
        </w:rPr>
        <w:t xml:space="preserve">Cheryl Kovar, Laurel Booth, </w:t>
      </w:r>
      <w:proofErr w:type="spellStart"/>
      <w:r w:rsidR="00FF6779">
        <w:rPr>
          <w:rFonts w:ascii="Times New Roman" w:hAnsi="Times New Roman" w:cs="Times New Roman"/>
          <w:sz w:val="24"/>
          <w:szCs w:val="24"/>
        </w:rPr>
        <w:t>Torica</w:t>
      </w:r>
      <w:proofErr w:type="spellEnd"/>
      <w:r w:rsidR="00FF6779">
        <w:rPr>
          <w:rFonts w:ascii="Times New Roman" w:hAnsi="Times New Roman" w:cs="Times New Roman"/>
          <w:sz w:val="24"/>
          <w:szCs w:val="24"/>
        </w:rPr>
        <w:t xml:space="preserve"> Fuller, Amy </w:t>
      </w:r>
      <w:proofErr w:type="spellStart"/>
      <w:r w:rsidR="00FF6779">
        <w:rPr>
          <w:rFonts w:ascii="Times New Roman" w:hAnsi="Times New Roman" w:cs="Times New Roman"/>
          <w:sz w:val="24"/>
          <w:szCs w:val="24"/>
        </w:rPr>
        <w:t>Belflower</w:t>
      </w:r>
      <w:proofErr w:type="spellEnd"/>
      <w:r w:rsidR="00FF6779">
        <w:rPr>
          <w:rFonts w:ascii="Times New Roman" w:hAnsi="Times New Roman" w:cs="Times New Roman"/>
          <w:sz w:val="24"/>
          <w:szCs w:val="24"/>
        </w:rPr>
        <w:t>-Thomas, and Terri Wilson</w:t>
      </w:r>
    </w:p>
    <w:p w14:paraId="44FE96D5" w14:textId="0E15C591" w:rsidR="00CF29FE" w:rsidRDefault="00DD5D27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</w:t>
      </w:r>
      <w:r w:rsidR="00FF6779">
        <w:rPr>
          <w:rFonts w:ascii="Times New Roman" w:hAnsi="Times New Roman" w:cs="Times New Roman"/>
          <w:sz w:val="24"/>
          <w:szCs w:val="24"/>
        </w:rPr>
        <w:t xml:space="preserve"> $2618.03</w:t>
      </w:r>
    </w:p>
    <w:p w14:paraId="2B197352" w14:textId="77777777" w:rsidR="00E43451" w:rsidRDefault="006504CD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report: </w:t>
      </w:r>
    </w:p>
    <w:p w14:paraId="1B94A896" w14:textId="1D0E34A2" w:rsidR="00E43451" w:rsidRDefault="00E43451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by-laws approved by Governing Council. Cheryl accepted all track changes and sent final document to leadership team</w:t>
      </w:r>
      <w:r w:rsidR="00D95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asked Terri to send on to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Dittmann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placement on website</w:t>
      </w:r>
      <w:r w:rsidR="00FF6779">
        <w:rPr>
          <w:rFonts w:ascii="Times New Roman" w:hAnsi="Times New Roman" w:cs="Times New Roman"/>
          <w:sz w:val="24"/>
          <w:szCs w:val="24"/>
        </w:rPr>
        <w:t xml:space="preserve"> (done 8/19/21</w:t>
      </w:r>
      <w:proofErr w:type="gramStart"/>
      <w:r w:rsidR="00FF6779">
        <w:rPr>
          <w:rFonts w:ascii="Times New Roman" w:hAnsi="Times New Roman" w:cs="Times New Roman"/>
          <w:sz w:val="24"/>
          <w:szCs w:val="24"/>
        </w:rPr>
        <w:t>)</w:t>
      </w:r>
      <w:r w:rsidR="00D95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need to mention at Annual Meeting for section </w:t>
      </w:r>
      <w:r w:rsidR="00D95FE0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D95FE0">
        <w:rPr>
          <w:rFonts w:ascii="Times New Roman" w:hAnsi="Times New Roman" w:cs="Times New Roman"/>
          <w:sz w:val="24"/>
          <w:szCs w:val="24"/>
        </w:rPr>
        <w:t xml:space="preserve"> by-laws have been revised and</w:t>
      </w:r>
      <w:r>
        <w:rPr>
          <w:rFonts w:ascii="Times New Roman" w:hAnsi="Times New Roman" w:cs="Times New Roman"/>
          <w:sz w:val="24"/>
          <w:szCs w:val="24"/>
        </w:rPr>
        <w:t xml:space="preserve"> approved and can be found on the website. Thank you to EVERYONE who helped in this process!!</w:t>
      </w:r>
    </w:p>
    <w:p w14:paraId="2144489D" w14:textId="388C76FD" w:rsidR="006504CD" w:rsidRDefault="00E43451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8/12/21 Governing Council meeting. Evaluating feasibility of having face to face conference in fall due to CV-19 and Delta Variant. Leadership team from GC met on 8/15/21 to discuss. Will possibly cancel conference completely or might look to see if sections are able to conduct some sessions via Zoom, MS Teams, etc.</w:t>
      </w:r>
      <w:r w:rsidR="00FF6779">
        <w:rPr>
          <w:rFonts w:ascii="Times New Roman" w:hAnsi="Times New Roman" w:cs="Times New Roman"/>
          <w:sz w:val="24"/>
          <w:szCs w:val="24"/>
        </w:rPr>
        <w:t xml:space="preserve"> Final decision-FEC has been cancelled. However, we will need to meet with the committee members to conduct the annual business meeting and vote on the by-laws. </w:t>
      </w:r>
      <w:r w:rsidR="00D95FE0">
        <w:rPr>
          <w:rFonts w:ascii="Times New Roman" w:hAnsi="Times New Roman" w:cs="Times New Roman"/>
          <w:sz w:val="24"/>
          <w:szCs w:val="24"/>
        </w:rPr>
        <w:t xml:space="preserve">We will work with NCPHA Governing Council as they decide on how best to handle annual business meetings for the sections. </w:t>
      </w:r>
    </w:p>
    <w:p w14:paraId="0B6C1659" w14:textId="4505F328" w:rsidR="00FF6779" w:rsidRDefault="00AD79F5" w:rsidP="00FF67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report:</w:t>
      </w:r>
      <w:r w:rsidR="00FF6779">
        <w:rPr>
          <w:rFonts w:ascii="Times New Roman" w:hAnsi="Times New Roman" w:cs="Times New Roman"/>
          <w:sz w:val="24"/>
          <w:szCs w:val="24"/>
        </w:rPr>
        <w:t xml:space="preserve"> We will also need to vote on incoming officers</w:t>
      </w:r>
      <w:r w:rsidR="00D95FE0">
        <w:rPr>
          <w:rFonts w:ascii="Times New Roman" w:hAnsi="Times New Roman" w:cs="Times New Roman"/>
          <w:sz w:val="24"/>
          <w:szCs w:val="24"/>
        </w:rPr>
        <w:t xml:space="preserve"> at our business meeting as Cheryl and Terri’s terms will be up and both are not </w:t>
      </w:r>
      <w:proofErr w:type="spellStart"/>
      <w:r w:rsidR="00D95FE0">
        <w:rPr>
          <w:rFonts w:ascii="Times New Roman" w:hAnsi="Times New Roman" w:cs="Times New Roman"/>
          <w:sz w:val="24"/>
          <w:szCs w:val="24"/>
        </w:rPr>
        <w:t>reseeking</w:t>
      </w:r>
      <w:proofErr w:type="spellEnd"/>
      <w:r w:rsidR="00D95FE0">
        <w:rPr>
          <w:rFonts w:ascii="Times New Roman" w:hAnsi="Times New Roman" w:cs="Times New Roman"/>
          <w:sz w:val="24"/>
          <w:szCs w:val="24"/>
        </w:rPr>
        <w:t xml:space="preserve"> another term</w:t>
      </w:r>
      <w:r w:rsidR="00FF6779">
        <w:rPr>
          <w:rFonts w:ascii="Times New Roman" w:hAnsi="Times New Roman" w:cs="Times New Roman"/>
          <w:sz w:val="24"/>
          <w:szCs w:val="24"/>
        </w:rPr>
        <w:t>.</w:t>
      </w:r>
    </w:p>
    <w:p w14:paraId="334E3839" w14:textId="1BE7F314" w:rsidR="006504CD" w:rsidRDefault="00F658FA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r w:rsidR="00DD5D27">
        <w:rPr>
          <w:rFonts w:ascii="Times New Roman" w:hAnsi="Times New Roman" w:cs="Times New Roman"/>
          <w:sz w:val="24"/>
          <w:szCs w:val="24"/>
        </w:rPr>
        <w:t>report</w:t>
      </w:r>
      <w:r w:rsidR="00E43451">
        <w:rPr>
          <w:rFonts w:ascii="Times New Roman" w:hAnsi="Times New Roman" w:cs="Times New Roman"/>
          <w:sz w:val="24"/>
          <w:szCs w:val="24"/>
        </w:rPr>
        <w:t>:</w:t>
      </w:r>
      <w:r w:rsidR="00FF6779">
        <w:rPr>
          <w:rFonts w:ascii="Times New Roman" w:hAnsi="Times New Roman" w:cs="Times New Roman"/>
          <w:sz w:val="24"/>
          <w:szCs w:val="24"/>
        </w:rPr>
        <w:t xml:space="preserve"> Abstracts have been judged.  We need to proceed with alerting submitters if their abstracts were approved.  Presentations and posters will be moved to the Spring Conference. </w:t>
      </w:r>
    </w:p>
    <w:p w14:paraId="2C65170A" w14:textId="03B380C8" w:rsidR="00007E1B" w:rsidRDefault="00007E1B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Advocacy report- </w:t>
      </w:r>
    </w:p>
    <w:p w14:paraId="3B5EF379" w14:textId="77777777" w:rsidR="00007E1B" w:rsidRPr="00F60CEA" w:rsidRDefault="00007E1B" w:rsidP="00007E1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b/>
          <w:bCs/>
          <w:sz w:val="24"/>
          <w:szCs w:val="24"/>
        </w:rPr>
        <w:t>Update from Local Health Directors</w:t>
      </w:r>
      <w:r w:rsidRPr="00F60CEA"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44AF48F1" w14:textId="77777777" w:rsidR="00007E1B" w:rsidRPr="00F60CEA" w:rsidRDefault="00007E1B" w:rsidP="00007E1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House budget released last night.  Appropriating $36M non-recurring to LHD’s.  The $36M was not included in Senate budget.  Hopefully will be worked out in conference.  </w:t>
      </w:r>
    </w:p>
    <w:p w14:paraId="138E132E" w14:textId="77777777" w:rsidR="00007E1B" w:rsidRPr="00F60CEA" w:rsidRDefault="00007E1B" w:rsidP="00007E1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A bill that would allow pharmacists to prescribe/administer additional medications is on the Governor’s desk. It also would require parental consent for minors obtaining EUA vaccines. </w:t>
      </w:r>
    </w:p>
    <w:p w14:paraId="4C828614" w14:textId="77777777" w:rsidR="00007E1B" w:rsidRPr="00F60CEA" w:rsidRDefault="00007E1B" w:rsidP="00007E1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HD meeting next week.  Will be offered both virtually and in-person. </w:t>
      </w:r>
    </w:p>
    <w:p w14:paraId="465E9A36" w14:textId="77777777" w:rsidR="00007E1B" w:rsidRPr="00F60CEA" w:rsidRDefault="00007E1B" w:rsidP="00007E1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>No anti-vaccine bills have moved.</w:t>
      </w:r>
    </w:p>
    <w:p w14:paraId="364EE781" w14:textId="77777777" w:rsidR="00007E1B" w:rsidRPr="00F60CEA" w:rsidRDefault="00007E1B" w:rsidP="00007E1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Expect Medicaid Expansion for moms 1 year postpartum will be negotiated in conference.  It was included in Senate budget but not the House budget. </w:t>
      </w:r>
      <w:r w:rsidRPr="00F60C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9CE180" w14:textId="77777777" w:rsidR="00007E1B" w:rsidRPr="00F60CEA" w:rsidRDefault="00007E1B" w:rsidP="00007E1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b/>
          <w:bCs/>
          <w:sz w:val="24"/>
          <w:szCs w:val="24"/>
        </w:rPr>
        <w:t>Update on legislative issues and NCPHA agenda</w:t>
      </w:r>
      <w:r w:rsidRPr="00F60CEA"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3F8395AF" w14:textId="77777777" w:rsidR="00007E1B" w:rsidRPr="00F60CEA" w:rsidRDefault="00007E1B" w:rsidP="00007E1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>$17M set aside for youth tobacco prevention as part of the Juul agreement.</w:t>
      </w:r>
    </w:p>
    <w:p w14:paraId="36123E88" w14:textId="77777777" w:rsidR="00007E1B" w:rsidRPr="00F60CEA" w:rsidRDefault="00007E1B" w:rsidP="00007E1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Cigar tax has not moved. </w:t>
      </w:r>
    </w:p>
    <w:p w14:paraId="74F5A6B8" w14:textId="77777777" w:rsidR="00007E1B" w:rsidRPr="00F60CEA" w:rsidRDefault="00007E1B" w:rsidP="00007E1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>$3M for Quitline still included in budget.</w:t>
      </w:r>
    </w:p>
    <w:p w14:paraId="0F09CD58" w14:textId="77777777" w:rsidR="00007E1B" w:rsidRPr="00F60CEA" w:rsidRDefault="00007E1B" w:rsidP="00007E1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>$3M recurring and $40M non-recurring for food banks.</w:t>
      </w:r>
    </w:p>
    <w:p w14:paraId="06175D0C" w14:textId="77777777" w:rsidR="00007E1B" w:rsidRPr="00F60CEA" w:rsidRDefault="00007E1B" w:rsidP="00007E1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No movement on fireworks bill. </w:t>
      </w:r>
    </w:p>
    <w:p w14:paraId="4959520D" w14:textId="77777777" w:rsidR="00007E1B" w:rsidRPr="00F60CEA" w:rsidRDefault="00007E1B" w:rsidP="00007E1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No full Medicaid Expansion in either budget but working with the Governor on negotiations.  </w:t>
      </w:r>
    </w:p>
    <w:p w14:paraId="02AD9B83" w14:textId="77777777" w:rsidR="00007E1B" w:rsidRPr="00F60CEA" w:rsidRDefault="00007E1B" w:rsidP="00007E1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Care4Carolina is growing greatly.  Received a grant from the Dogwood Health Trust to expand efforts in the western part of the state.  Peg shared two TV commercials that are currently running there.  </w:t>
      </w:r>
      <w:r w:rsidRPr="00F60C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2B563D" w14:textId="77777777" w:rsidR="00007E1B" w:rsidRPr="00F60CEA" w:rsidRDefault="00007E1B" w:rsidP="00007E1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b/>
          <w:bCs/>
          <w:sz w:val="24"/>
          <w:szCs w:val="24"/>
        </w:rPr>
        <w:t>NCPHA Updates</w:t>
      </w:r>
      <w:r w:rsidRPr="00F60CEA"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689820B9" w14:textId="77777777" w:rsidR="00007E1B" w:rsidRPr="00F60CEA" w:rsidRDefault="00007E1B" w:rsidP="00007E1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FEC planning is going well except for COVID numbers.  $160,000 penalty if we </w:t>
      </w:r>
      <w:proofErr w:type="gramStart"/>
      <w:r w:rsidRPr="00F60CEA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 cancel the conference.  Planning Committee voted against holding a virtual conference.  </w:t>
      </w:r>
    </w:p>
    <w:p w14:paraId="09380517" w14:textId="77777777" w:rsidR="008803E5" w:rsidRPr="00F60CEA" w:rsidRDefault="00007E1B" w:rsidP="00007E1B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Lunch and Learn Webinar on Gun Violence planned for September 27 at noon.  Registration will begin at the end of August. </w:t>
      </w:r>
    </w:p>
    <w:p w14:paraId="45280225" w14:textId="77777777" w:rsidR="008803E5" w:rsidRPr="00F60CEA" w:rsidRDefault="008803E5" w:rsidP="008803E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b/>
          <w:bCs/>
          <w:sz w:val="24"/>
          <w:szCs w:val="24"/>
        </w:rPr>
        <w:t>Updates from DPH/DHHS</w:t>
      </w:r>
      <w:r w:rsidRPr="00F60CEA">
        <w:rPr>
          <w:rFonts w:ascii="Times New Roman" w:eastAsia="Times New Roman" w:hAnsi="Times New Roman" w:cs="Times New Roman"/>
          <w:sz w:val="24"/>
          <w:szCs w:val="24"/>
        </w:rPr>
        <w:t>—</w:t>
      </w:r>
    </w:p>
    <w:p w14:paraId="2AE72786" w14:textId="77777777" w:rsidR="008803E5" w:rsidRPr="00F60CEA" w:rsidRDefault="008803E5" w:rsidP="008803E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 xml:space="preserve">Looking at House version of budget for funding opportunities.  </w:t>
      </w:r>
    </w:p>
    <w:p w14:paraId="18602458" w14:textId="77D61542" w:rsidR="00007E1B" w:rsidRDefault="008803E5" w:rsidP="00AD51B9">
      <w:pPr>
        <w:pStyle w:val="ListParagraph"/>
        <w:spacing w:after="0" w:line="240" w:lineRule="auto"/>
        <w:ind w:left="1490"/>
        <w:contextualSpacing w:val="0"/>
        <w:rPr>
          <w:rFonts w:ascii="Times New Roman" w:hAnsi="Times New Roman" w:cs="Times New Roman"/>
          <w:sz w:val="24"/>
          <w:szCs w:val="24"/>
        </w:rPr>
      </w:pPr>
      <w:r w:rsidRPr="00F60CEA">
        <w:rPr>
          <w:rFonts w:ascii="Times New Roman" w:eastAsia="Times New Roman" w:hAnsi="Times New Roman" w:cs="Times New Roman"/>
          <w:sz w:val="24"/>
          <w:szCs w:val="24"/>
        </w:rPr>
        <w:t>No Patient Left Behind bill had some concerning language.  Bill prohibits nursing homes, hospitals, etc. from prohibiting visitors during a public health emergency.</w:t>
      </w:r>
      <w:r w:rsidRPr="00F60C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199D2F" w14:textId="13181152" w:rsidR="006504CD" w:rsidRDefault="00937229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Laurel and Amy reports </w:t>
      </w:r>
      <w:r w:rsidR="00E434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451">
        <w:rPr>
          <w:rFonts w:ascii="Times New Roman" w:hAnsi="Times New Roman" w:cs="Times New Roman"/>
          <w:sz w:val="24"/>
          <w:szCs w:val="24"/>
        </w:rPr>
        <w:t>Update on status of abstract reviews. Plan B in case we need to go virtual with presentations. Will we also do Wednesday afternoon session or just Thursdays?</w:t>
      </w:r>
      <w:r w:rsidR="00FF6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D1F54" w14:textId="15162D41" w:rsidR="00F65AE3" w:rsidRDefault="00F65AE3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Laurel will be available to help with the Spring Education Conference. </w:t>
      </w:r>
    </w:p>
    <w:p w14:paraId="490645AE" w14:textId="15FE7ADC" w:rsidR="00FF6779" w:rsidRDefault="00FF6779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will be sent to Kim. There are 20 podium presentations and 26 poster presentations. Not aware of any that were rejected. </w:t>
      </w:r>
    </w:p>
    <w:p w14:paraId="5C494EAB" w14:textId="0ED2C5BF" w:rsidR="00CF29FE" w:rsidRDefault="00DD5D27" w:rsidP="00DD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concerns/discussion:</w:t>
      </w:r>
      <w:r w:rsidR="00CF29FE">
        <w:rPr>
          <w:rFonts w:ascii="Times New Roman" w:hAnsi="Times New Roman" w:cs="Times New Roman"/>
          <w:sz w:val="24"/>
          <w:szCs w:val="24"/>
        </w:rPr>
        <w:t xml:space="preserve"> </w:t>
      </w:r>
      <w:r w:rsidR="00FF6779">
        <w:rPr>
          <w:rFonts w:ascii="Times New Roman" w:hAnsi="Times New Roman" w:cs="Times New Roman"/>
          <w:sz w:val="24"/>
          <w:szCs w:val="24"/>
        </w:rPr>
        <w:t xml:space="preserve">Terri will send an email to Dana </w:t>
      </w:r>
      <w:proofErr w:type="spellStart"/>
      <w:r w:rsidR="00FF6779">
        <w:rPr>
          <w:rFonts w:ascii="Times New Roman" w:hAnsi="Times New Roman" w:cs="Times New Roman"/>
          <w:sz w:val="24"/>
          <w:szCs w:val="24"/>
        </w:rPr>
        <w:t>Hathcote</w:t>
      </w:r>
      <w:proofErr w:type="spellEnd"/>
      <w:r w:rsidR="00FF6779">
        <w:rPr>
          <w:rFonts w:ascii="Times New Roman" w:hAnsi="Times New Roman" w:cs="Times New Roman"/>
          <w:sz w:val="24"/>
          <w:szCs w:val="24"/>
        </w:rPr>
        <w:t xml:space="preserve"> and Kim</w:t>
      </w:r>
      <w:r w:rsidR="00F65AE3">
        <w:rPr>
          <w:rFonts w:ascii="Times New Roman" w:hAnsi="Times New Roman" w:cs="Times New Roman"/>
          <w:sz w:val="24"/>
          <w:szCs w:val="24"/>
        </w:rPr>
        <w:t xml:space="preserve"> </w:t>
      </w:r>
      <w:r w:rsidR="00FF6779">
        <w:rPr>
          <w:rFonts w:ascii="Times New Roman" w:hAnsi="Times New Roman" w:cs="Times New Roman"/>
          <w:sz w:val="24"/>
          <w:szCs w:val="24"/>
        </w:rPr>
        <w:t xml:space="preserve">regarding the stipend for Laurel.  The committee previously agreed to </w:t>
      </w:r>
      <w:r w:rsidR="00F65AE3">
        <w:rPr>
          <w:rFonts w:ascii="Times New Roman" w:hAnsi="Times New Roman" w:cs="Times New Roman"/>
          <w:sz w:val="24"/>
          <w:szCs w:val="24"/>
        </w:rPr>
        <w:t xml:space="preserve">give $250 to Laurel for her work with the committee.  </w:t>
      </w:r>
    </w:p>
    <w:p w14:paraId="46F8ED87" w14:textId="2E4F3464" w:rsidR="00F65AE3" w:rsidRDefault="00F65AE3" w:rsidP="00DD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Governing body discussed having committee business meetings staggered to allow members who wish to attend multiple sections the opportunity to do so. </w:t>
      </w:r>
    </w:p>
    <w:p w14:paraId="0C562516" w14:textId="104E2A3D" w:rsidR="00D914E7" w:rsidRDefault="00D914E7" w:rsidP="00DD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Zoom Meeting scheduled for </w:t>
      </w:r>
      <w:r w:rsidR="00E43451">
        <w:rPr>
          <w:rFonts w:ascii="Times New Roman" w:hAnsi="Times New Roman" w:cs="Times New Roman"/>
          <w:sz w:val="24"/>
          <w:szCs w:val="24"/>
        </w:rPr>
        <w:t>9/15</w:t>
      </w:r>
      <w:r>
        <w:rPr>
          <w:rFonts w:ascii="Times New Roman" w:hAnsi="Times New Roman" w:cs="Times New Roman"/>
          <w:sz w:val="24"/>
          <w:szCs w:val="24"/>
        </w:rPr>
        <w:t xml:space="preserve">/21 at 9a </w:t>
      </w:r>
      <w:r w:rsidR="00F65AE3">
        <w:rPr>
          <w:rFonts w:ascii="Times New Roman" w:hAnsi="Times New Roman" w:cs="Times New Roman"/>
          <w:sz w:val="24"/>
          <w:szCs w:val="24"/>
        </w:rPr>
        <w:t xml:space="preserve">– The purpose of the meeting will be to touch base and set the agenda for the business meeting.  </w:t>
      </w:r>
    </w:p>
    <w:p w14:paraId="5AA25A45" w14:textId="216F6E5E" w:rsidR="00D95FE0" w:rsidRDefault="00D95FE0" w:rsidP="00DD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9:45AM</w:t>
      </w:r>
    </w:p>
    <w:p w14:paraId="124191F4" w14:textId="0566236C" w:rsidR="00D95FE0" w:rsidRPr="00CF29FE" w:rsidRDefault="00D95FE0" w:rsidP="00D95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Minutes respectfully submitted by Terri Wilson</w:t>
      </w:r>
    </w:p>
    <w:sectPr w:rsidR="00D95FE0" w:rsidRPr="00CF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4CF"/>
    <w:multiLevelType w:val="hybridMultilevel"/>
    <w:tmpl w:val="0C48706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0FE0E59"/>
    <w:multiLevelType w:val="hybridMultilevel"/>
    <w:tmpl w:val="F76228C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463592F"/>
    <w:multiLevelType w:val="hybridMultilevel"/>
    <w:tmpl w:val="5782773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A0C0541"/>
    <w:multiLevelType w:val="hybridMultilevel"/>
    <w:tmpl w:val="63D67BD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379640F9"/>
    <w:multiLevelType w:val="hybridMultilevel"/>
    <w:tmpl w:val="9C0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64F5"/>
    <w:multiLevelType w:val="hybridMultilevel"/>
    <w:tmpl w:val="D0AC104E"/>
    <w:lvl w:ilvl="0" w:tplc="DFD47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6580"/>
    <w:multiLevelType w:val="hybridMultilevel"/>
    <w:tmpl w:val="3D8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C4A73"/>
    <w:multiLevelType w:val="hybridMultilevel"/>
    <w:tmpl w:val="D068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7A70"/>
    <w:multiLevelType w:val="hybridMultilevel"/>
    <w:tmpl w:val="EC8C7EA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E"/>
    <w:rsid w:val="00007E1B"/>
    <w:rsid w:val="00060042"/>
    <w:rsid w:val="00153B9D"/>
    <w:rsid w:val="004567BD"/>
    <w:rsid w:val="0049523D"/>
    <w:rsid w:val="004D482F"/>
    <w:rsid w:val="004D656B"/>
    <w:rsid w:val="005F50F6"/>
    <w:rsid w:val="005F7B76"/>
    <w:rsid w:val="006504CD"/>
    <w:rsid w:val="006E7393"/>
    <w:rsid w:val="007D7B47"/>
    <w:rsid w:val="007E0118"/>
    <w:rsid w:val="008803E5"/>
    <w:rsid w:val="00937229"/>
    <w:rsid w:val="009F4610"/>
    <w:rsid w:val="00AD51B9"/>
    <w:rsid w:val="00AD79F5"/>
    <w:rsid w:val="00B543F4"/>
    <w:rsid w:val="00B60917"/>
    <w:rsid w:val="00B960A4"/>
    <w:rsid w:val="00BA22F9"/>
    <w:rsid w:val="00C35582"/>
    <w:rsid w:val="00CB6A91"/>
    <w:rsid w:val="00CF29FE"/>
    <w:rsid w:val="00D914E7"/>
    <w:rsid w:val="00D95FE0"/>
    <w:rsid w:val="00DD5D27"/>
    <w:rsid w:val="00DE6D3A"/>
    <w:rsid w:val="00E1647D"/>
    <w:rsid w:val="00E43451"/>
    <w:rsid w:val="00F27764"/>
    <w:rsid w:val="00F40027"/>
    <w:rsid w:val="00F60CEA"/>
    <w:rsid w:val="00F658FA"/>
    <w:rsid w:val="00F65AE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EA4B"/>
  <w15:chartTrackingRefBased/>
  <w15:docId w15:val="{1986E9E1-F088-435D-82F8-62C47BF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9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58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zoom.us%2Fj%2F94082150136%3Fpwd%3DL1BXNXBzWER2Zmt3dzd3QS9SMGFxUT09&amp;data=04%7C01%7CKOVARC15%40ECU.EDU%7Cb1e594cf5cc14d78210008d8bca9d384%7C17143cbb385c4c45a36ac65b72e3eae8%7C0%7C0%7C637466784900811675%7CUnknown%7CTWFpbGZsb3d8eyJWIjoiMC4wLjAwMDAiLCJQIjoiV2luMzIiLCJBTiI6Ik1haWwiLCJXVCI6Mn0%3D%7C1000&amp;sdata=WlPXNqimaTY%2Fd8jgZGsskX2jQgckPOFIPn5mNKKndu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Kovar, Cheryl</dc:creator>
  <cp:keywords/>
  <dc:description/>
  <cp:lastModifiedBy>Terri Wilson</cp:lastModifiedBy>
  <cp:revision>8</cp:revision>
  <dcterms:created xsi:type="dcterms:W3CDTF">2021-08-20T20:56:00Z</dcterms:created>
  <dcterms:modified xsi:type="dcterms:W3CDTF">2021-08-27T21:53:00Z</dcterms:modified>
</cp:coreProperties>
</file>