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3CBB" w14:textId="36A2E793" w:rsidR="00FF33D8" w:rsidRPr="00FF33D8" w:rsidRDefault="00FF33D8" w:rsidP="00FF33D8">
      <w:pPr>
        <w:jc w:val="center"/>
        <w:rPr>
          <w:b/>
          <w:bCs/>
          <w:sz w:val="28"/>
          <w:szCs w:val="28"/>
        </w:rPr>
      </w:pPr>
      <w:r w:rsidRPr="00FF33D8">
        <w:rPr>
          <w:b/>
          <w:bCs/>
          <w:sz w:val="28"/>
          <w:szCs w:val="28"/>
        </w:rPr>
        <w:t>DRAFT AGENDA</w:t>
      </w:r>
    </w:p>
    <w:tbl>
      <w:tblPr>
        <w:tblStyle w:val="GridTable1Light-Accent6"/>
        <w:tblW w:w="0" w:type="auto"/>
        <w:tblLook w:val="04A0" w:firstRow="1" w:lastRow="0" w:firstColumn="1" w:lastColumn="0" w:noHBand="0" w:noVBand="1"/>
      </w:tblPr>
      <w:tblGrid>
        <w:gridCol w:w="964"/>
        <w:gridCol w:w="4158"/>
        <w:gridCol w:w="4192"/>
      </w:tblGrid>
      <w:tr w:rsidR="009D0A77" w14:paraId="5C050987" w14:textId="5CFF6A3A" w:rsidTr="009D0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18" w:space="0" w:color="70AD47" w:themeColor="accent6"/>
              <w:left w:val="single" w:sz="18" w:space="0" w:color="70AD47" w:themeColor="accent6"/>
              <w:bottom w:val="single" w:sz="18" w:space="0" w:color="70AD47" w:themeColor="accent6"/>
              <w:right w:val="single" w:sz="18" w:space="0" w:color="70AD47" w:themeColor="accent6"/>
            </w:tcBorders>
            <w:shd w:val="clear" w:color="auto" w:fill="70AD47" w:themeFill="accent6"/>
          </w:tcPr>
          <w:p w14:paraId="535CA561" w14:textId="5FCDD1C2" w:rsidR="009D0A77" w:rsidRPr="00714FF6" w:rsidRDefault="009D0A77" w:rsidP="00F03170">
            <w:pPr>
              <w:jc w:val="center"/>
              <w:rPr>
                <w:b w:val="0"/>
                <w:bCs w:val="0"/>
                <w:color w:val="FFFFFF" w:themeColor="background1"/>
                <w:sz w:val="32"/>
                <w:szCs w:val="32"/>
              </w:rPr>
            </w:pPr>
            <w:r w:rsidRPr="00714FF6">
              <w:rPr>
                <w:color w:val="FFFFFF" w:themeColor="background1"/>
                <w:sz w:val="32"/>
                <w:szCs w:val="32"/>
              </w:rPr>
              <w:t>Our Nurses, Our Future: You Make a Difference</w:t>
            </w:r>
          </w:p>
          <w:p w14:paraId="08A790A0" w14:textId="2B84AF84" w:rsidR="009D0A77" w:rsidRPr="00714FF6" w:rsidRDefault="009D0A77" w:rsidP="00F03170">
            <w:pPr>
              <w:jc w:val="center"/>
              <w:rPr>
                <w:b w:val="0"/>
                <w:bCs w:val="0"/>
                <w:color w:val="FFFFFF" w:themeColor="background1"/>
                <w:sz w:val="32"/>
                <w:szCs w:val="32"/>
              </w:rPr>
            </w:pPr>
            <w:r w:rsidRPr="00714FF6">
              <w:rPr>
                <w:color w:val="FFFFFF" w:themeColor="background1"/>
                <w:sz w:val="32"/>
                <w:szCs w:val="32"/>
              </w:rPr>
              <w:t>May 5, 2023</w:t>
            </w:r>
          </w:p>
          <w:p w14:paraId="66BF82AD" w14:textId="536543BC" w:rsidR="009D0A77" w:rsidRPr="00F03170" w:rsidRDefault="009D0A77" w:rsidP="00F03170">
            <w:pPr>
              <w:jc w:val="center"/>
              <w:rPr>
                <w:sz w:val="36"/>
                <w:szCs w:val="36"/>
              </w:rPr>
            </w:pPr>
            <w:r w:rsidRPr="00714FF6">
              <w:rPr>
                <w:color w:val="FFFFFF" w:themeColor="background1"/>
                <w:sz w:val="32"/>
                <w:szCs w:val="32"/>
              </w:rPr>
              <w:t xml:space="preserve">Greensboro Coliseum </w:t>
            </w:r>
            <w:r>
              <w:rPr>
                <w:color w:val="FFFFFF" w:themeColor="background1"/>
                <w:sz w:val="32"/>
                <w:szCs w:val="32"/>
              </w:rPr>
              <w:t>Special Events Center</w:t>
            </w:r>
          </w:p>
        </w:tc>
      </w:tr>
      <w:tr w:rsidR="009D0A77" w14:paraId="3FD3F3ED" w14:textId="4FBB5EC8"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484B6259" w14:textId="3BD2D172" w:rsidR="009D0A77" w:rsidRDefault="009D0A77">
            <w:r>
              <w:t>8:00-8:45</w:t>
            </w:r>
          </w:p>
        </w:tc>
        <w:tc>
          <w:tcPr>
            <w:tcW w:w="0" w:type="auto"/>
            <w:gridSpan w:val="2"/>
            <w:tcBorders>
              <w:top w:val="single" w:sz="18" w:space="0" w:color="70AD47" w:themeColor="accent6"/>
              <w:bottom w:val="single" w:sz="18" w:space="0" w:color="70AD47" w:themeColor="accent6"/>
              <w:right w:val="single" w:sz="18" w:space="0" w:color="70AD47" w:themeColor="accent6"/>
            </w:tcBorders>
          </w:tcPr>
          <w:p w14:paraId="610CB6F6" w14:textId="1A6B547C" w:rsidR="009D0A77" w:rsidRPr="00F03170" w:rsidRDefault="009D0A77" w:rsidP="00765A44">
            <w:pPr>
              <w:jc w:val="center"/>
              <w:cnfStyle w:val="000000000000" w:firstRow="0" w:lastRow="0" w:firstColumn="0" w:lastColumn="0" w:oddVBand="0" w:evenVBand="0" w:oddHBand="0" w:evenHBand="0" w:firstRowFirstColumn="0" w:firstRowLastColumn="0" w:lastRowFirstColumn="0" w:lastRowLastColumn="0"/>
            </w:pPr>
            <w:r w:rsidRPr="00F03170">
              <w:t>Check</w:t>
            </w:r>
            <w:r>
              <w:t xml:space="preserve">-In </w:t>
            </w:r>
            <w:r w:rsidRPr="00F03170">
              <w:t xml:space="preserve">and </w:t>
            </w:r>
            <w:r>
              <w:t>B</w:t>
            </w:r>
            <w:r w:rsidRPr="00F03170">
              <w:t>reakfast</w:t>
            </w:r>
          </w:p>
        </w:tc>
      </w:tr>
      <w:tr w:rsidR="009D0A77" w14:paraId="4DC69F41" w14:textId="676DDA03" w:rsidTr="009D0A77">
        <w:trPr>
          <w:trHeight w:val="783"/>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4141AEE7" w14:textId="7157C5E3" w:rsidR="009D0A77" w:rsidRDefault="009D0A77">
            <w:r>
              <w:t xml:space="preserve">8:45- 9:00 </w:t>
            </w:r>
          </w:p>
        </w:tc>
        <w:tc>
          <w:tcPr>
            <w:tcW w:w="0" w:type="auto"/>
            <w:tcBorders>
              <w:top w:val="single" w:sz="18" w:space="0" w:color="70AD47" w:themeColor="accent6"/>
              <w:bottom w:val="single" w:sz="18" w:space="0" w:color="70AD47" w:themeColor="accent6"/>
            </w:tcBorders>
          </w:tcPr>
          <w:p w14:paraId="0FDFABAA" w14:textId="1054655D" w:rsidR="009D0A77" w:rsidRPr="00F03170" w:rsidRDefault="009D0A77">
            <w:pPr>
              <w:cnfStyle w:val="000000000000" w:firstRow="0" w:lastRow="0" w:firstColumn="0" w:lastColumn="0" w:oddVBand="0" w:evenVBand="0" w:oddHBand="0" w:evenHBand="0" w:firstRowFirstColumn="0" w:firstRowLastColumn="0" w:lastRowFirstColumn="0" w:lastRowLastColumn="0"/>
            </w:pPr>
            <w:r w:rsidRPr="00F03170">
              <w:t>Welcome &amp; Purpose</w:t>
            </w:r>
          </w:p>
        </w:tc>
        <w:tc>
          <w:tcPr>
            <w:tcW w:w="0" w:type="auto"/>
            <w:tcBorders>
              <w:top w:val="single" w:sz="18" w:space="0" w:color="70AD47" w:themeColor="accent6"/>
              <w:bottom w:val="single" w:sz="18" w:space="0" w:color="70AD47" w:themeColor="accent6"/>
              <w:right w:val="single" w:sz="18" w:space="0" w:color="70AD47" w:themeColor="accent6"/>
            </w:tcBorders>
          </w:tcPr>
          <w:p w14:paraId="5B7287B5" w14:textId="2F494750"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Jean Douglas, PharmD</w:t>
            </w:r>
            <w:r>
              <w:t xml:space="preserve"> Chair ANCBH</w:t>
            </w:r>
          </w:p>
          <w:p w14:paraId="1F2EE645" w14:textId="77777777"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Merle Green, MPH, MBA</w:t>
            </w:r>
            <w:r>
              <w:t xml:space="preserve"> Executive Director ANCBH</w:t>
            </w:r>
          </w:p>
          <w:p w14:paraId="12C940C6" w14:textId="06339DCC" w:rsidR="00AB7F22" w:rsidRPr="00AB7F22" w:rsidRDefault="00AB7F22">
            <w:pPr>
              <w:cnfStyle w:val="000000000000" w:firstRow="0" w:lastRow="0" w:firstColumn="0" w:lastColumn="0" w:oddVBand="0" w:evenVBand="0" w:oddHBand="0" w:evenHBand="0" w:firstRowFirstColumn="0" w:firstRowLastColumn="0" w:lastRowFirstColumn="0" w:lastRowLastColumn="0"/>
            </w:pPr>
            <w:r>
              <w:rPr>
                <w:b/>
                <w:bCs/>
              </w:rPr>
              <w:t xml:space="preserve">Ray Jeffers, </w:t>
            </w:r>
            <w:r>
              <w:t>NC State House Representative</w:t>
            </w:r>
          </w:p>
        </w:tc>
      </w:tr>
      <w:tr w:rsidR="009D0A77" w14:paraId="72257D1E" w14:textId="5EC6F363"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5517EB9" w14:textId="3A02A052" w:rsidR="009D0A77" w:rsidRDefault="009D0A77">
            <w:r>
              <w:t>9:00-10:00</w:t>
            </w:r>
          </w:p>
        </w:tc>
        <w:tc>
          <w:tcPr>
            <w:tcW w:w="0" w:type="auto"/>
            <w:tcBorders>
              <w:top w:val="single" w:sz="18" w:space="0" w:color="70AD47" w:themeColor="accent6"/>
              <w:bottom w:val="single" w:sz="18" w:space="0" w:color="70AD47" w:themeColor="accent6"/>
            </w:tcBorders>
          </w:tcPr>
          <w:p w14:paraId="044437E2" w14:textId="77777777" w:rsidR="009D0A77" w:rsidRDefault="009D0A77">
            <w:pPr>
              <w:cnfStyle w:val="000000000000" w:firstRow="0" w:lastRow="0" w:firstColumn="0" w:lastColumn="0" w:oddVBand="0" w:evenVBand="0" w:oddHBand="0" w:evenHBand="0" w:firstRowFirstColumn="0" w:firstRowLastColumn="0" w:lastRowFirstColumn="0" w:lastRowLastColumn="0"/>
            </w:pPr>
            <w:r>
              <w:t>Keynote address</w:t>
            </w:r>
          </w:p>
          <w:p w14:paraId="02776DBB" w14:textId="71873B81" w:rsidR="009D0A77" w:rsidRPr="00F03170" w:rsidRDefault="009D0A77">
            <w:pPr>
              <w:cnfStyle w:val="000000000000" w:firstRow="0" w:lastRow="0" w:firstColumn="0" w:lastColumn="0" w:oddVBand="0" w:evenVBand="0" w:oddHBand="0" w:evenHBand="0" w:firstRowFirstColumn="0" w:firstRowLastColumn="0" w:lastRowFirstColumn="0" w:lastRowLastColumn="0"/>
            </w:pPr>
            <w:r>
              <w:t>The North Carolina Public Health Nurse: Finding Resilience in a Challenging Time</w:t>
            </w:r>
          </w:p>
        </w:tc>
        <w:tc>
          <w:tcPr>
            <w:tcW w:w="0" w:type="auto"/>
            <w:tcBorders>
              <w:top w:val="single" w:sz="18" w:space="0" w:color="70AD47" w:themeColor="accent6"/>
              <w:bottom w:val="single" w:sz="18" w:space="0" w:color="70AD47" w:themeColor="accent6"/>
              <w:right w:val="single" w:sz="18" w:space="0" w:color="70AD47" w:themeColor="accent6"/>
            </w:tcBorders>
          </w:tcPr>
          <w:p w14:paraId="56BFB6E8" w14:textId="7BE14AE2" w:rsidR="009D0A77" w:rsidRDefault="009D0A77">
            <w:pPr>
              <w:cnfStyle w:val="000000000000" w:firstRow="0" w:lastRow="0" w:firstColumn="0" w:lastColumn="0" w:oddVBand="0" w:evenVBand="0" w:oddHBand="0" w:evenHBand="0" w:firstRowFirstColumn="0" w:firstRowLastColumn="0" w:lastRowFirstColumn="0" w:lastRowLastColumn="0"/>
              <w:rPr>
                <w:b/>
                <w:bCs/>
              </w:rPr>
            </w:pPr>
            <w:r>
              <w:rPr>
                <w:b/>
                <w:bCs/>
              </w:rPr>
              <w:t xml:space="preserve">Rose Hoban, RN, MPH </w:t>
            </w:r>
          </w:p>
          <w:p w14:paraId="3AB94F57" w14:textId="4D674F37" w:rsidR="009D0A77" w:rsidRPr="00BB3648" w:rsidRDefault="009D0A77">
            <w:pPr>
              <w:cnfStyle w:val="000000000000" w:firstRow="0" w:lastRow="0" w:firstColumn="0" w:lastColumn="0" w:oddVBand="0" w:evenVBand="0" w:oddHBand="0" w:evenHBand="0" w:firstRowFirstColumn="0" w:firstRowLastColumn="0" w:lastRowFirstColumn="0" w:lastRowLastColumn="0"/>
            </w:pPr>
            <w:r w:rsidRPr="00BB3648">
              <w:t>Editor, NC Health News</w:t>
            </w:r>
          </w:p>
        </w:tc>
      </w:tr>
      <w:tr w:rsidR="009D0A77" w14:paraId="5D5D9BDD" w14:textId="2D145D5E"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57D86AB6" w14:textId="6202C8C9" w:rsidR="009D0A77" w:rsidRDefault="009D0A77">
            <w:r>
              <w:t>10:00-10:15</w:t>
            </w:r>
          </w:p>
        </w:tc>
        <w:tc>
          <w:tcPr>
            <w:tcW w:w="0" w:type="auto"/>
            <w:tcBorders>
              <w:top w:val="single" w:sz="18" w:space="0" w:color="70AD47" w:themeColor="accent6"/>
              <w:bottom w:val="single" w:sz="18" w:space="0" w:color="70AD47" w:themeColor="accent6"/>
            </w:tcBorders>
          </w:tcPr>
          <w:p w14:paraId="2482A9C0" w14:textId="7E92EBC9" w:rsidR="009D0A77" w:rsidRPr="00F03170" w:rsidRDefault="009D0A77">
            <w:pPr>
              <w:cnfStyle w:val="000000000000" w:firstRow="0" w:lastRow="0" w:firstColumn="0" w:lastColumn="0" w:oddVBand="0" w:evenVBand="0" w:oddHBand="0" w:evenHBand="0" w:firstRowFirstColumn="0" w:firstRowLastColumn="0" w:lastRowFirstColumn="0" w:lastRowLastColumn="0"/>
            </w:pPr>
            <w:r w:rsidRPr="00F03170">
              <w:t>Overview of North Carolina Professional Organizations Representing Public Health Nurses</w:t>
            </w:r>
          </w:p>
        </w:tc>
        <w:tc>
          <w:tcPr>
            <w:tcW w:w="0" w:type="auto"/>
            <w:tcBorders>
              <w:top w:val="single" w:sz="18" w:space="0" w:color="70AD47" w:themeColor="accent6"/>
              <w:bottom w:val="single" w:sz="18" w:space="0" w:color="70AD47" w:themeColor="accent6"/>
              <w:right w:val="single" w:sz="18" w:space="0" w:color="70AD47" w:themeColor="accent6"/>
            </w:tcBorders>
          </w:tcPr>
          <w:p w14:paraId="6ACB4F68" w14:textId="29419B29"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Joy Smith, RN, MSN</w:t>
            </w:r>
            <w:r>
              <w:t xml:space="preserve"> NCAPHNA President</w:t>
            </w:r>
          </w:p>
          <w:p w14:paraId="43B6F83A" w14:textId="0FB423A1"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Liz Stevens, RN, MPH</w:t>
            </w:r>
            <w:r>
              <w:rPr>
                <w:b/>
                <w:bCs/>
              </w:rPr>
              <w:t>, SANE</w:t>
            </w:r>
            <w:r>
              <w:t xml:space="preserve"> NCPHA Nursing Section Chair</w:t>
            </w:r>
          </w:p>
        </w:tc>
      </w:tr>
      <w:tr w:rsidR="009D0A77" w14:paraId="40E5D91B" w14:textId="3F530AAD"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B316278" w14:textId="182B3EA9" w:rsidR="009D0A77" w:rsidRDefault="009D0A77">
            <w:r>
              <w:t xml:space="preserve">10:15-10:30 </w:t>
            </w:r>
          </w:p>
        </w:tc>
        <w:tc>
          <w:tcPr>
            <w:tcW w:w="0" w:type="auto"/>
            <w:gridSpan w:val="2"/>
            <w:tcBorders>
              <w:top w:val="single" w:sz="18" w:space="0" w:color="70AD47" w:themeColor="accent6"/>
              <w:right w:val="single" w:sz="18" w:space="0" w:color="70AD47" w:themeColor="accent6"/>
            </w:tcBorders>
          </w:tcPr>
          <w:p w14:paraId="4C4CFF2A" w14:textId="3CB11D89" w:rsidR="009D0A77" w:rsidRPr="00F03170" w:rsidRDefault="009D0A77" w:rsidP="00765A44">
            <w:pPr>
              <w:jc w:val="center"/>
              <w:cnfStyle w:val="000000000000" w:firstRow="0" w:lastRow="0" w:firstColumn="0" w:lastColumn="0" w:oddVBand="0" w:evenVBand="0" w:oddHBand="0" w:evenHBand="0" w:firstRowFirstColumn="0" w:firstRowLastColumn="0" w:lastRowFirstColumn="0" w:lastRowLastColumn="0"/>
            </w:pPr>
            <w:r w:rsidRPr="00F03170">
              <w:t>Break &amp; Visit Exhibitors</w:t>
            </w:r>
          </w:p>
        </w:tc>
      </w:tr>
      <w:tr w:rsidR="009D0A77" w14:paraId="57ADB2F2" w14:textId="34C615A1"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4CC6BB65" w14:textId="47794337" w:rsidR="009D0A77" w:rsidRDefault="009D0A77">
            <w:r>
              <w:t>10:30-11:30</w:t>
            </w:r>
          </w:p>
        </w:tc>
        <w:tc>
          <w:tcPr>
            <w:tcW w:w="0" w:type="auto"/>
            <w:tcBorders>
              <w:top w:val="single" w:sz="18" w:space="0" w:color="70AD47" w:themeColor="accent6"/>
              <w:bottom w:val="single" w:sz="18" w:space="0" w:color="70AD47" w:themeColor="accent6"/>
            </w:tcBorders>
          </w:tcPr>
          <w:p w14:paraId="7F1002AE" w14:textId="556C7BD7" w:rsidR="009D0A77" w:rsidRPr="00F03170" w:rsidRDefault="009D0A77">
            <w:pPr>
              <w:cnfStyle w:val="000000000000" w:firstRow="0" w:lastRow="0" w:firstColumn="0" w:lastColumn="0" w:oddVBand="0" w:evenVBand="0" w:oddHBand="0" w:evenHBand="0" w:firstRowFirstColumn="0" w:firstRowLastColumn="0" w:lastRowFirstColumn="0" w:lastRowLastColumn="0"/>
            </w:pPr>
            <w:r>
              <w:t>Connecting Our Work: Healthy North Carolina 2030 and NCIOM Task Forces</w:t>
            </w:r>
          </w:p>
        </w:tc>
        <w:tc>
          <w:tcPr>
            <w:tcW w:w="0" w:type="auto"/>
            <w:tcBorders>
              <w:top w:val="single" w:sz="18" w:space="0" w:color="70AD47" w:themeColor="accent6"/>
              <w:bottom w:val="single" w:sz="18" w:space="0" w:color="70AD47" w:themeColor="accent6"/>
              <w:right w:val="single" w:sz="18" w:space="0" w:color="70AD47" w:themeColor="accent6"/>
            </w:tcBorders>
          </w:tcPr>
          <w:p w14:paraId="2443CA1E" w14:textId="11F535F0"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Brieanne Lyda-McDonald, BS, MSPH</w:t>
            </w:r>
            <w:r>
              <w:t xml:space="preserve"> Project Director NCIOM</w:t>
            </w:r>
          </w:p>
        </w:tc>
      </w:tr>
      <w:tr w:rsidR="009D0A77" w14:paraId="32CB80A0" w14:textId="49F9D63A"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0929D86E" w14:textId="5C5FB102" w:rsidR="009D0A77" w:rsidRDefault="009D0A77">
            <w:r>
              <w:t>11:30-12:30</w:t>
            </w:r>
          </w:p>
        </w:tc>
        <w:tc>
          <w:tcPr>
            <w:tcW w:w="0" w:type="auto"/>
            <w:gridSpan w:val="2"/>
            <w:tcBorders>
              <w:top w:val="single" w:sz="18" w:space="0" w:color="70AD47" w:themeColor="accent6"/>
              <w:bottom w:val="single" w:sz="18" w:space="0" w:color="70AD47" w:themeColor="accent6"/>
              <w:right w:val="single" w:sz="18" w:space="0" w:color="70AD47" w:themeColor="accent6"/>
            </w:tcBorders>
          </w:tcPr>
          <w:p w14:paraId="0785CB0E" w14:textId="1D91F5D8" w:rsidR="009D0A77" w:rsidRDefault="009D0A77" w:rsidP="00765A44">
            <w:pPr>
              <w:jc w:val="center"/>
              <w:cnfStyle w:val="000000000000" w:firstRow="0" w:lastRow="0" w:firstColumn="0" w:lastColumn="0" w:oddVBand="0" w:evenVBand="0" w:oddHBand="0" w:evenHBand="0" w:firstRowFirstColumn="0" w:firstRowLastColumn="0" w:lastRowFirstColumn="0" w:lastRowLastColumn="0"/>
            </w:pPr>
            <w:r>
              <w:t>Lunch</w:t>
            </w:r>
          </w:p>
        </w:tc>
      </w:tr>
      <w:tr w:rsidR="009D0A77" w14:paraId="5DC37185" w14:textId="5552B393"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FED5B62" w14:textId="211C93AA" w:rsidR="009D0A77" w:rsidRDefault="009D0A77">
            <w:r>
              <w:t>12:30-1:15</w:t>
            </w:r>
          </w:p>
        </w:tc>
        <w:tc>
          <w:tcPr>
            <w:tcW w:w="0" w:type="auto"/>
            <w:tcBorders>
              <w:top w:val="single" w:sz="18" w:space="0" w:color="70AD47" w:themeColor="accent6"/>
              <w:bottom w:val="single" w:sz="18" w:space="0" w:color="70AD47" w:themeColor="accent6"/>
            </w:tcBorders>
          </w:tcPr>
          <w:p w14:paraId="289F1582" w14:textId="7052A688" w:rsidR="009D0A77" w:rsidRDefault="009D0A77">
            <w:pPr>
              <w:cnfStyle w:val="000000000000" w:firstRow="0" w:lastRow="0" w:firstColumn="0" w:lastColumn="0" w:oddVBand="0" w:evenVBand="0" w:oddHBand="0" w:evenHBand="0" w:firstRowFirstColumn="0" w:firstRowLastColumn="0" w:lastRowFirstColumn="0" w:lastRowLastColumn="0"/>
            </w:pPr>
            <w:r>
              <w:t xml:space="preserve">Breakout Sessions </w:t>
            </w:r>
          </w:p>
          <w:p w14:paraId="318DA75C" w14:textId="7DE250B9" w:rsidR="009D0A77" w:rsidRDefault="009D0A77" w:rsidP="0033447B">
            <w:pPr>
              <w:pStyle w:val="ListParagraph"/>
              <w:numPr>
                <w:ilvl w:val="0"/>
                <w:numId w:val="1"/>
              </w:numPr>
              <w:ind w:left="346" w:hanging="346"/>
              <w:cnfStyle w:val="000000000000" w:firstRow="0" w:lastRow="0" w:firstColumn="0" w:lastColumn="0" w:oddVBand="0" w:evenVBand="0" w:oddHBand="0" w:evenHBand="0" w:firstRowFirstColumn="0" w:firstRowLastColumn="0" w:lastRowFirstColumn="0" w:lastRowLastColumn="0"/>
            </w:pPr>
            <w:r>
              <w:t>Healthy Cooking on a Nurse’s Budget</w:t>
            </w:r>
          </w:p>
          <w:p w14:paraId="62A5EDE0"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6D83543F"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169DE118" w14:textId="33004F31" w:rsidR="009D0A77" w:rsidRDefault="009D0A77" w:rsidP="0033447B">
            <w:pPr>
              <w:pStyle w:val="ListParagraph"/>
              <w:numPr>
                <w:ilvl w:val="0"/>
                <w:numId w:val="1"/>
              </w:numPr>
              <w:ind w:left="346"/>
              <w:cnfStyle w:val="000000000000" w:firstRow="0" w:lastRow="0" w:firstColumn="0" w:lastColumn="0" w:oddVBand="0" w:evenVBand="0" w:oddHBand="0" w:evenHBand="0" w:firstRowFirstColumn="0" w:firstRowLastColumn="0" w:lastRowFirstColumn="0" w:lastRowLastColumn="0"/>
            </w:pPr>
            <w:r>
              <w:t>Exercise is Not a Punishment: Addressing Work-Life Balance Using Exercise and Mindfulness</w:t>
            </w:r>
          </w:p>
          <w:p w14:paraId="2DEADF8C"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7FD7C0F9" w14:textId="647D4B2C" w:rsidR="009D0A77" w:rsidRDefault="005C3105" w:rsidP="0033447B">
            <w:pPr>
              <w:pStyle w:val="ListParagraph"/>
              <w:numPr>
                <w:ilvl w:val="0"/>
                <w:numId w:val="1"/>
              </w:numPr>
              <w:ind w:left="346"/>
              <w:cnfStyle w:val="000000000000" w:firstRow="0" w:lastRow="0" w:firstColumn="0" w:lastColumn="0" w:oddVBand="0" w:evenVBand="0" w:oddHBand="0" w:evenHBand="0" w:firstRowFirstColumn="0" w:firstRowLastColumn="0" w:lastRowFirstColumn="0" w:lastRowLastColumn="0"/>
            </w:pPr>
            <w:r>
              <w:t>Yikes! I Just Said No…and I Like It!</w:t>
            </w:r>
          </w:p>
        </w:tc>
        <w:tc>
          <w:tcPr>
            <w:tcW w:w="0" w:type="auto"/>
            <w:tcBorders>
              <w:top w:val="single" w:sz="18" w:space="0" w:color="70AD47" w:themeColor="accent6"/>
              <w:bottom w:val="single" w:sz="18" w:space="0" w:color="70AD47" w:themeColor="accent6"/>
              <w:right w:val="single" w:sz="18" w:space="0" w:color="70AD47" w:themeColor="accent6"/>
            </w:tcBorders>
          </w:tcPr>
          <w:p w14:paraId="432B4EFD" w14:textId="77777777" w:rsidR="009D0A77" w:rsidRDefault="009D0A77">
            <w:pPr>
              <w:cnfStyle w:val="000000000000" w:firstRow="0" w:lastRow="0" w:firstColumn="0" w:lastColumn="0" w:oddVBand="0" w:evenVBand="0" w:oddHBand="0" w:evenHBand="0" w:firstRowFirstColumn="0" w:firstRowLastColumn="0" w:lastRowFirstColumn="0" w:lastRowLastColumn="0"/>
            </w:pPr>
          </w:p>
          <w:p w14:paraId="25E325DA" w14:textId="10860C9A" w:rsidR="009D0A77" w:rsidRDefault="009D0A77" w:rsidP="00EA6AEB">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pPr>
            <w:r w:rsidRPr="00F03170">
              <w:rPr>
                <w:b/>
                <w:bCs/>
              </w:rPr>
              <w:t xml:space="preserve">Chef </w:t>
            </w:r>
            <w:proofErr w:type="spellStart"/>
            <w:r w:rsidRPr="00F03170">
              <w:rPr>
                <w:b/>
                <w:bCs/>
              </w:rPr>
              <w:t>N’gai</w:t>
            </w:r>
            <w:proofErr w:type="spellEnd"/>
            <w:r w:rsidRPr="00F03170">
              <w:rPr>
                <w:b/>
                <w:bCs/>
              </w:rPr>
              <w:t xml:space="preserve"> Dickerson</w:t>
            </w:r>
            <w:r>
              <w:t>, Past Director for the AHA Healthy Kitchen</w:t>
            </w:r>
          </w:p>
          <w:p w14:paraId="08232606"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4252D83D" w14:textId="77777777" w:rsidR="009D0A77" w:rsidRDefault="009D0A77" w:rsidP="00EA6AEB">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pPr>
            <w:r w:rsidRPr="00F03170">
              <w:rPr>
                <w:b/>
                <w:bCs/>
              </w:rPr>
              <w:t>Natalie Huffine</w:t>
            </w:r>
            <w:r>
              <w:t>, Wellness Director YMCA</w:t>
            </w:r>
          </w:p>
          <w:p w14:paraId="48F42A78"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247C0951" w14:textId="77777777" w:rsidR="009D0A77" w:rsidRDefault="009D0A77" w:rsidP="00765A44">
            <w:pPr>
              <w:cnfStyle w:val="000000000000" w:firstRow="0" w:lastRow="0" w:firstColumn="0" w:lastColumn="0" w:oddVBand="0" w:evenVBand="0" w:oddHBand="0" w:evenHBand="0" w:firstRowFirstColumn="0" w:firstRowLastColumn="0" w:lastRowFirstColumn="0" w:lastRowLastColumn="0"/>
            </w:pPr>
          </w:p>
          <w:p w14:paraId="1D2F724D" w14:textId="784AB181" w:rsidR="009D0A77" w:rsidRDefault="009D0A77" w:rsidP="00EA6AEB">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b/>
                <w:bCs/>
              </w:rPr>
            </w:pPr>
            <w:proofErr w:type="spellStart"/>
            <w:r>
              <w:rPr>
                <w:b/>
                <w:bCs/>
              </w:rPr>
              <w:t>Amichia</w:t>
            </w:r>
            <w:proofErr w:type="spellEnd"/>
            <w:r>
              <w:rPr>
                <w:b/>
                <w:bCs/>
              </w:rPr>
              <w:t xml:space="preserve"> Gainey-Jones</w:t>
            </w:r>
            <w:r w:rsidR="005C3105">
              <w:rPr>
                <w:b/>
                <w:bCs/>
              </w:rPr>
              <w:t>, BS</w:t>
            </w:r>
            <w:r w:rsidR="00A72C19">
              <w:rPr>
                <w:b/>
                <w:bCs/>
              </w:rPr>
              <w:t xml:space="preserve">, </w:t>
            </w:r>
            <w:proofErr w:type="spellStart"/>
            <w:proofErr w:type="gramStart"/>
            <w:r w:rsidR="00A72C19">
              <w:rPr>
                <w:b/>
                <w:bCs/>
              </w:rPr>
              <w:t>D.Min</w:t>
            </w:r>
            <w:proofErr w:type="spellEnd"/>
            <w:proofErr w:type="gramEnd"/>
          </w:p>
          <w:p w14:paraId="131312C3" w14:textId="35576A64" w:rsidR="009D0A77" w:rsidRPr="009E36FF" w:rsidRDefault="005C3105" w:rsidP="00EA6AEB">
            <w:pPr>
              <w:pStyle w:val="ListParagraph"/>
              <w:ind w:left="436"/>
              <w:cnfStyle w:val="000000000000" w:firstRow="0" w:lastRow="0" w:firstColumn="0" w:lastColumn="0" w:oddVBand="0" w:evenVBand="0" w:oddHBand="0" w:evenHBand="0" w:firstRowFirstColumn="0" w:firstRowLastColumn="0" w:lastRowFirstColumn="0" w:lastRowLastColumn="0"/>
            </w:pPr>
            <w:r>
              <w:t>Regional Director, Workforce Development, Cumberland County DPH</w:t>
            </w:r>
          </w:p>
        </w:tc>
      </w:tr>
      <w:tr w:rsidR="009D0A77" w14:paraId="691713CC" w14:textId="410EB83A"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2F05C45" w14:textId="6B72871C" w:rsidR="009D0A77" w:rsidRDefault="009D0A77">
            <w:r>
              <w:t>1:15-1:30</w:t>
            </w:r>
          </w:p>
        </w:tc>
        <w:tc>
          <w:tcPr>
            <w:tcW w:w="0" w:type="auto"/>
            <w:gridSpan w:val="2"/>
            <w:tcBorders>
              <w:top w:val="single" w:sz="18" w:space="0" w:color="70AD47" w:themeColor="accent6"/>
              <w:bottom w:val="single" w:sz="18" w:space="0" w:color="70AD47" w:themeColor="accent6"/>
              <w:right w:val="single" w:sz="18" w:space="0" w:color="70AD47" w:themeColor="accent6"/>
            </w:tcBorders>
          </w:tcPr>
          <w:p w14:paraId="2BBC124E" w14:textId="4513D0C8" w:rsidR="009D0A77" w:rsidRDefault="009D0A77" w:rsidP="00765A44">
            <w:pPr>
              <w:jc w:val="center"/>
              <w:cnfStyle w:val="000000000000" w:firstRow="0" w:lastRow="0" w:firstColumn="0" w:lastColumn="0" w:oddVBand="0" w:evenVBand="0" w:oddHBand="0" w:evenHBand="0" w:firstRowFirstColumn="0" w:firstRowLastColumn="0" w:lastRowFirstColumn="0" w:lastRowLastColumn="0"/>
            </w:pPr>
            <w:r>
              <w:t>Break &amp; Visit Exhibitors</w:t>
            </w:r>
          </w:p>
        </w:tc>
      </w:tr>
      <w:tr w:rsidR="009D0A77" w14:paraId="6845AD97" w14:textId="5BD1B9C0"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355F74AB" w14:textId="1C6F7653" w:rsidR="009D0A77" w:rsidRDefault="009D0A77">
            <w:r>
              <w:t>1:30-2:15</w:t>
            </w:r>
          </w:p>
        </w:tc>
        <w:tc>
          <w:tcPr>
            <w:tcW w:w="0" w:type="auto"/>
            <w:tcBorders>
              <w:top w:val="single" w:sz="18" w:space="0" w:color="70AD47" w:themeColor="accent6"/>
              <w:bottom w:val="single" w:sz="18" w:space="0" w:color="70AD47" w:themeColor="accent6"/>
            </w:tcBorders>
          </w:tcPr>
          <w:p w14:paraId="2A0B8BC1" w14:textId="125FCB19" w:rsidR="009D0A77" w:rsidRDefault="009D0A77">
            <w:pPr>
              <w:cnfStyle w:val="000000000000" w:firstRow="0" w:lastRow="0" w:firstColumn="0" w:lastColumn="0" w:oddVBand="0" w:evenVBand="0" w:oddHBand="0" w:evenHBand="0" w:firstRowFirstColumn="0" w:firstRowLastColumn="0" w:lastRowFirstColumn="0" w:lastRowLastColumn="0"/>
            </w:pPr>
            <w:r w:rsidRPr="00B43C63">
              <w:t>Exploring Cultural Humility in Public Health Services</w:t>
            </w:r>
          </w:p>
        </w:tc>
        <w:tc>
          <w:tcPr>
            <w:tcW w:w="0" w:type="auto"/>
            <w:tcBorders>
              <w:top w:val="single" w:sz="18" w:space="0" w:color="70AD47" w:themeColor="accent6"/>
              <w:bottom w:val="single" w:sz="18" w:space="0" w:color="70AD47" w:themeColor="accent6"/>
              <w:right w:val="single" w:sz="18" w:space="0" w:color="70AD47" w:themeColor="accent6"/>
            </w:tcBorders>
          </w:tcPr>
          <w:p w14:paraId="17FD3778" w14:textId="76C5EC65" w:rsidR="009D0A77" w:rsidRDefault="009D0A77">
            <w:pPr>
              <w:cnfStyle w:val="000000000000" w:firstRow="0" w:lastRow="0" w:firstColumn="0" w:lastColumn="0" w:oddVBand="0" w:evenVBand="0" w:oddHBand="0" w:evenHBand="0" w:firstRowFirstColumn="0" w:firstRowLastColumn="0" w:lastRowFirstColumn="0" w:lastRowLastColumn="0"/>
            </w:pPr>
            <w:proofErr w:type="spellStart"/>
            <w:r w:rsidRPr="00F03170">
              <w:rPr>
                <w:b/>
                <w:bCs/>
              </w:rPr>
              <w:t>Bryle</w:t>
            </w:r>
            <w:proofErr w:type="spellEnd"/>
            <w:r w:rsidRPr="00F03170">
              <w:rPr>
                <w:b/>
                <w:bCs/>
              </w:rPr>
              <w:t xml:space="preserve"> Henderson Hatch, PhD</w:t>
            </w:r>
            <w:r>
              <w:t xml:space="preserve"> Director Office of Diversity, Equity &amp; Inclusion NCDHHS</w:t>
            </w:r>
          </w:p>
        </w:tc>
      </w:tr>
      <w:tr w:rsidR="009D0A77" w14:paraId="203A80A6" w14:textId="1D885A98"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5D706132" w14:textId="56F1E576" w:rsidR="009D0A77" w:rsidRDefault="009D0A77">
            <w:r>
              <w:t>2:15-3:00</w:t>
            </w:r>
          </w:p>
        </w:tc>
        <w:tc>
          <w:tcPr>
            <w:tcW w:w="0" w:type="auto"/>
            <w:tcBorders>
              <w:top w:val="single" w:sz="18" w:space="0" w:color="70AD47" w:themeColor="accent6"/>
            </w:tcBorders>
            <w:shd w:val="clear" w:color="auto" w:fill="auto"/>
          </w:tcPr>
          <w:p w14:paraId="237803BC" w14:textId="77777777" w:rsidR="009D0A77" w:rsidRDefault="009D0A77" w:rsidP="00BB3648">
            <w:pPr>
              <w:cnfStyle w:val="000000000000" w:firstRow="0" w:lastRow="0" w:firstColumn="0" w:lastColumn="0" w:oddVBand="0" w:evenVBand="0" w:oddHBand="0" w:evenHBand="0" w:firstRowFirstColumn="0" w:firstRowLastColumn="0" w:lastRowFirstColumn="0" w:lastRowLastColumn="0"/>
            </w:pPr>
            <w:r>
              <w:t xml:space="preserve">Breakout Sessions </w:t>
            </w:r>
          </w:p>
          <w:p w14:paraId="4E340FCC" w14:textId="13BFF297" w:rsidR="009D0A77" w:rsidRDefault="009D0A77" w:rsidP="00EA6AEB">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pPr>
            <w:r>
              <w:t>Healthy Cooking on a Nurse’s Budget</w:t>
            </w:r>
          </w:p>
          <w:p w14:paraId="7FDB10B4" w14:textId="621DE0FD"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2F4D452B" w14:textId="77777777"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62B5DCE0" w14:textId="77777777" w:rsidR="009D0A77" w:rsidRDefault="009D0A77" w:rsidP="00EA6AEB">
            <w:pPr>
              <w:pStyle w:val="ListParagraph"/>
              <w:numPr>
                <w:ilvl w:val="0"/>
                <w:numId w:val="3"/>
              </w:numPr>
              <w:ind w:left="346" w:hanging="346"/>
              <w:cnfStyle w:val="000000000000" w:firstRow="0" w:lastRow="0" w:firstColumn="0" w:lastColumn="0" w:oddVBand="0" w:evenVBand="0" w:oddHBand="0" w:evenHBand="0" w:firstRowFirstColumn="0" w:firstRowLastColumn="0" w:lastRowFirstColumn="0" w:lastRowLastColumn="0"/>
            </w:pPr>
            <w:r>
              <w:lastRenderedPageBreak/>
              <w:t>Exercise is Not a Punishment: Addressing Work-Life Balance Using Exercise and Mindfulness</w:t>
            </w:r>
          </w:p>
          <w:p w14:paraId="75E768D2" w14:textId="77777777"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65CA4248" w14:textId="147A4525" w:rsidR="009D0A77" w:rsidRDefault="009D0A77" w:rsidP="00EA6AEB">
            <w:pPr>
              <w:pStyle w:val="ListParagraph"/>
              <w:numPr>
                <w:ilvl w:val="0"/>
                <w:numId w:val="3"/>
              </w:numPr>
              <w:ind w:left="346"/>
              <w:cnfStyle w:val="000000000000" w:firstRow="0" w:lastRow="0" w:firstColumn="0" w:lastColumn="0" w:oddVBand="0" w:evenVBand="0" w:oddHBand="0" w:evenHBand="0" w:firstRowFirstColumn="0" w:firstRowLastColumn="0" w:lastRowFirstColumn="0" w:lastRowLastColumn="0"/>
            </w:pPr>
            <w:r>
              <w:t>Managing Stress Through Small Space Gardening</w:t>
            </w:r>
          </w:p>
        </w:tc>
        <w:tc>
          <w:tcPr>
            <w:tcW w:w="0" w:type="auto"/>
            <w:tcBorders>
              <w:top w:val="single" w:sz="18" w:space="0" w:color="70AD47" w:themeColor="accent6"/>
              <w:right w:val="single" w:sz="18" w:space="0" w:color="70AD47" w:themeColor="accent6"/>
            </w:tcBorders>
          </w:tcPr>
          <w:p w14:paraId="4FDAD9C8" w14:textId="77777777" w:rsidR="009D0A77" w:rsidRPr="009E36FF" w:rsidRDefault="009D0A77" w:rsidP="009E36FF">
            <w:pPr>
              <w:pStyle w:val="ListParagraph"/>
              <w:cnfStyle w:val="000000000000" w:firstRow="0" w:lastRow="0" w:firstColumn="0" w:lastColumn="0" w:oddVBand="0" w:evenVBand="0" w:oddHBand="0" w:evenHBand="0" w:firstRowFirstColumn="0" w:firstRowLastColumn="0" w:lastRowFirstColumn="0" w:lastRowLastColumn="0"/>
            </w:pPr>
          </w:p>
          <w:p w14:paraId="1C51F726" w14:textId="6954331F" w:rsidR="009D0A77" w:rsidRDefault="009D0A77" w:rsidP="00BB3648">
            <w:pPr>
              <w:pStyle w:val="ListParagraph"/>
              <w:numPr>
                <w:ilvl w:val="0"/>
                <w:numId w:val="4"/>
              </w:numPr>
              <w:ind w:left="436"/>
              <w:cnfStyle w:val="000000000000" w:firstRow="0" w:lastRow="0" w:firstColumn="0" w:lastColumn="0" w:oddVBand="0" w:evenVBand="0" w:oddHBand="0" w:evenHBand="0" w:firstRowFirstColumn="0" w:firstRowLastColumn="0" w:lastRowFirstColumn="0" w:lastRowLastColumn="0"/>
            </w:pPr>
            <w:r w:rsidRPr="00F03170">
              <w:rPr>
                <w:b/>
                <w:bCs/>
              </w:rPr>
              <w:t xml:space="preserve">Chef </w:t>
            </w:r>
            <w:proofErr w:type="spellStart"/>
            <w:r w:rsidRPr="00F03170">
              <w:rPr>
                <w:b/>
                <w:bCs/>
              </w:rPr>
              <w:t>N’gai</w:t>
            </w:r>
            <w:proofErr w:type="spellEnd"/>
            <w:r w:rsidRPr="00F03170">
              <w:rPr>
                <w:b/>
                <w:bCs/>
              </w:rPr>
              <w:t xml:space="preserve"> Dickerson</w:t>
            </w:r>
            <w:r>
              <w:t>, Past Director for the AHA Healthy Kitchen</w:t>
            </w:r>
          </w:p>
          <w:p w14:paraId="0F833EC8" w14:textId="5C4AB0B9"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386A8838" w14:textId="77777777"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390C2731" w14:textId="77777777" w:rsidR="009D0A77" w:rsidRDefault="009D0A77" w:rsidP="00EA6AEB">
            <w:pPr>
              <w:pStyle w:val="ListParagraph"/>
              <w:numPr>
                <w:ilvl w:val="0"/>
                <w:numId w:val="4"/>
              </w:numPr>
              <w:ind w:left="436"/>
              <w:cnfStyle w:val="000000000000" w:firstRow="0" w:lastRow="0" w:firstColumn="0" w:lastColumn="0" w:oddVBand="0" w:evenVBand="0" w:oddHBand="0" w:evenHBand="0" w:firstRowFirstColumn="0" w:firstRowLastColumn="0" w:lastRowFirstColumn="0" w:lastRowLastColumn="0"/>
            </w:pPr>
            <w:r w:rsidRPr="00F03170">
              <w:rPr>
                <w:b/>
                <w:bCs/>
              </w:rPr>
              <w:lastRenderedPageBreak/>
              <w:t>Natalie Huffine</w:t>
            </w:r>
            <w:r>
              <w:t>, Wellness Director YMCA</w:t>
            </w:r>
          </w:p>
          <w:p w14:paraId="3986A064" w14:textId="77777777" w:rsidR="009D0A77" w:rsidRDefault="009D0A77" w:rsidP="00BB3648">
            <w:pPr>
              <w:cnfStyle w:val="000000000000" w:firstRow="0" w:lastRow="0" w:firstColumn="0" w:lastColumn="0" w:oddVBand="0" w:evenVBand="0" w:oddHBand="0" w:evenHBand="0" w:firstRowFirstColumn="0" w:firstRowLastColumn="0" w:lastRowFirstColumn="0" w:lastRowLastColumn="0"/>
            </w:pPr>
          </w:p>
          <w:p w14:paraId="2BB029A6" w14:textId="7D2D9338" w:rsidR="009D0A77" w:rsidRDefault="009D0A77" w:rsidP="00EA6AEB">
            <w:pPr>
              <w:pStyle w:val="ListParagraph"/>
              <w:numPr>
                <w:ilvl w:val="0"/>
                <w:numId w:val="4"/>
              </w:numPr>
              <w:ind w:left="436"/>
              <w:cnfStyle w:val="000000000000" w:firstRow="0" w:lastRow="0" w:firstColumn="0" w:lastColumn="0" w:oddVBand="0" w:evenVBand="0" w:oddHBand="0" w:evenHBand="0" w:firstRowFirstColumn="0" w:firstRowLastColumn="0" w:lastRowFirstColumn="0" w:lastRowLastColumn="0"/>
            </w:pPr>
            <w:r>
              <w:rPr>
                <w:b/>
                <w:bCs/>
              </w:rPr>
              <w:t xml:space="preserve">Ashlie Thomas, </w:t>
            </w:r>
            <w:r w:rsidRPr="009E36FF">
              <w:t xml:space="preserve">Owner </w:t>
            </w:r>
            <w:proofErr w:type="gramStart"/>
            <w:r w:rsidRPr="009E36FF">
              <w:t>The</w:t>
            </w:r>
            <w:proofErr w:type="gramEnd"/>
            <w:r w:rsidRPr="009E36FF">
              <w:t xml:space="preserve"> Mocha Gardener</w:t>
            </w:r>
          </w:p>
        </w:tc>
      </w:tr>
      <w:tr w:rsidR="009D0A77" w14:paraId="1428C74D" w14:textId="402B0659"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0F3E97B9" w14:textId="603E9D3D" w:rsidR="009D0A77" w:rsidRDefault="009D0A77">
            <w:r>
              <w:lastRenderedPageBreak/>
              <w:t>3:00-3:15</w:t>
            </w:r>
          </w:p>
        </w:tc>
        <w:tc>
          <w:tcPr>
            <w:tcW w:w="0" w:type="auto"/>
            <w:gridSpan w:val="2"/>
            <w:tcBorders>
              <w:top w:val="single" w:sz="18" w:space="0" w:color="70AD47" w:themeColor="accent6"/>
              <w:bottom w:val="single" w:sz="18" w:space="0" w:color="70AD47" w:themeColor="accent6"/>
              <w:right w:val="single" w:sz="18" w:space="0" w:color="70AD47" w:themeColor="accent6"/>
            </w:tcBorders>
          </w:tcPr>
          <w:p w14:paraId="4DF6E7D5" w14:textId="268E1376" w:rsidR="009D0A77" w:rsidRDefault="009D0A77" w:rsidP="00765A44">
            <w:pPr>
              <w:jc w:val="center"/>
              <w:cnfStyle w:val="000000000000" w:firstRow="0" w:lastRow="0" w:firstColumn="0" w:lastColumn="0" w:oddVBand="0" w:evenVBand="0" w:oddHBand="0" w:evenHBand="0" w:firstRowFirstColumn="0" w:firstRowLastColumn="0" w:lastRowFirstColumn="0" w:lastRowLastColumn="0"/>
            </w:pPr>
            <w:r>
              <w:t>Break</w:t>
            </w:r>
          </w:p>
        </w:tc>
      </w:tr>
      <w:tr w:rsidR="009D0A77" w14:paraId="52E87DE3" w14:textId="74CD1C96"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07CF5BE8" w14:textId="49FDED46" w:rsidR="009D0A77" w:rsidRDefault="009D0A77">
            <w:r>
              <w:t>3:15-4:00</w:t>
            </w:r>
          </w:p>
        </w:tc>
        <w:tc>
          <w:tcPr>
            <w:tcW w:w="0" w:type="auto"/>
            <w:tcBorders>
              <w:top w:val="single" w:sz="18" w:space="0" w:color="70AD47" w:themeColor="accent6"/>
              <w:bottom w:val="single" w:sz="18" w:space="0" w:color="70AD47" w:themeColor="accent6"/>
            </w:tcBorders>
          </w:tcPr>
          <w:p w14:paraId="3905913F" w14:textId="2B83DCB9" w:rsidR="009D0A77" w:rsidRDefault="009D0A77">
            <w:pPr>
              <w:cnfStyle w:val="000000000000" w:firstRow="0" w:lastRow="0" w:firstColumn="0" w:lastColumn="0" w:oddVBand="0" w:evenVBand="0" w:oddHBand="0" w:evenHBand="0" w:firstRowFirstColumn="0" w:firstRowLastColumn="0" w:lastRowFirstColumn="0" w:lastRowLastColumn="0"/>
            </w:pPr>
            <w:r>
              <w:t>Stories from the Field: How I Survived the Pandemic as a Public Health Nurse</w:t>
            </w:r>
          </w:p>
        </w:tc>
        <w:tc>
          <w:tcPr>
            <w:tcW w:w="0" w:type="auto"/>
            <w:tcBorders>
              <w:top w:val="single" w:sz="18" w:space="0" w:color="70AD47" w:themeColor="accent6"/>
              <w:bottom w:val="single" w:sz="18" w:space="0" w:color="70AD47" w:themeColor="accent6"/>
              <w:right w:val="single" w:sz="18" w:space="0" w:color="70AD47" w:themeColor="accent6"/>
            </w:tcBorders>
          </w:tcPr>
          <w:p w14:paraId="71EEFF87" w14:textId="322DBD48" w:rsidR="009D0A77" w:rsidRPr="00516F2E" w:rsidRDefault="009D0A77">
            <w:pPr>
              <w:cnfStyle w:val="000000000000" w:firstRow="0" w:lastRow="0" w:firstColumn="0" w:lastColumn="0" w:oddVBand="0" w:evenVBand="0" w:oddHBand="0" w:evenHBand="0" w:firstRowFirstColumn="0" w:firstRowLastColumn="0" w:lastRowFirstColumn="0" w:lastRowLastColumn="0"/>
            </w:pPr>
            <w:r>
              <w:rPr>
                <w:b/>
                <w:bCs/>
              </w:rPr>
              <w:t xml:space="preserve">Jane Hinson, RN, MSN, </w:t>
            </w:r>
            <w:r>
              <w:t xml:space="preserve">Health Director Iredell County </w:t>
            </w:r>
          </w:p>
          <w:p w14:paraId="024676DA" w14:textId="5ADD2C07" w:rsidR="009D0A77" w:rsidRPr="001952B0" w:rsidRDefault="009D0A77">
            <w:pPr>
              <w:cnfStyle w:val="000000000000" w:firstRow="0" w:lastRow="0" w:firstColumn="0" w:lastColumn="0" w:oddVBand="0" w:evenVBand="0" w:oddHBand="0" w:evenHBand="0" w:firstRowFirstColumn="0" w:firstRowLastColumn="0" w:lastRowFirstColumn="0" w:lastRowLastColumn="0"/>
            </w:pPr>
            <w:r w:rsidRPr="001952B0">
              <w:rPr>
                <w:b/>
                <w:bCs/>
              </w:rPr>
              <w:t>Felicia Reid, RN, MSN</w:t>
            </w:r>
            <w:r>
              <w:t>, Retired Nursing Director Guilford County</w:t>
            </w:r>
          </w:p>
          <w:p w14:paraId="2FDDE115" w14:textId="6F4D3825" w:rsidR="009D0A77" w:rsidRPr="001952B0" w:rsidRDefault="009D0A77">
            <w:pPr>
              <w:cnfStyle w:val="000000000000" w:firstRow="0" w:lastRow="0" w:firstColumn="0" w:lastColumn="0" w:oddVBand="0" w:evenVBand="0" w:oddHBand="0" w:evenHBand="0" w:firstRowFirstColumn="0" w:firstRowLastColumn="0" w:lastRowFirstColumn="0" w:lastRowLastColumn="0"/>
            </w:pPr>
            <w:proofErr w:type="spellStart"/>
            <w:r w:rsidRPr="001952B0">
              <w:rPr>
                <w:b/>
                <w:bCs/>
              </w:rPr>
              <w:t>Livi</w:t>
            </w:r>
            <w:proofErr w:type="spellEnd"/>
            <w:r w:rsidRPr="001952B0">
              <w:rPr>
                <w:b/>
                <w:bCs/>
              </w:rPr>
              <w:t xml:space="preserve"> Shepherd-Gray, RN</w:t>
            </w:r>
            <w:r>
              <w:rPr>
                <w:b/>
                <w:bCs/>
              </w:rPr>
              <w:t xml:space="preserve">, </w:t>
            </w:r>
            <w:r>
              <w:t>School Nurse Guilford County</w:t>
            </w:r>
          </w:p>
          <w:p w14:paraId="2AEE31C0" w14:textId="6531085B" w:rsidR="009D0A77" w:rsidRPr="001952B0" w:rsidRDefault="009D0A77">
            <w:pPr>
              <w:cnfStyle w:val="000000000000" w:firstRow="0" w:lastRow="0" w:firstColumn="0" w:lastColumn="0" w:oddVBand="0" w:evenVBand="0" w:oddHBand="0" w:evenHBand="0" w:firstRowFirstColumn="0" w:firstRowLastColumn="0" w:lastRowFirstColumn="0" w:lastRowLastColumn="0"/>
            </w:pPr>
            <w:r w:rsidRPr="001952B0">
              <w:rPr>
                <w:b/>
                <w:bCs/>
              </w:rPr>
              <w:t xml:space="preserve">Bonnie </w:t>
            </w:r>
            <w:proofErr w:type="spellStart"/>
            <w:r w:rsidRPr="001952B0">
              <w:rPr>
                <w:b/>
                <w:bCs/>
              </w:rPr>
              <w:t>Dukeman</w:t>
            </w:r>
            <w:proofErr w:type="spellEnd"/>
            <w:r w:rsidRPr="001952B0">
              <w:rPr>
                <w:b/>
                <w:bCs/>
              </w:rPr>
              <w:t>, RN</w:t>
            </w:r>
            <w:r>
              <w:rPr>
                <w:b/>
                <w:bCs/>
              </w:rPr>
              <w:t xml:space="preserve">, </w:t>
            </w:r>
            <w:r>
              <w:t>PHN Supervisor Chatham County</w:t>
            </w:r>
          </w:p>
          <w:p w14:paraId="25A2000B" w14:textId="22618F56" w:rsidR="009D0A77" w:rsidRPr="008353BF" w:rsidRDefault="009D0A77">
            <w:pPr>
              <w:cnfStyle w:val="000000000000" w:firstRow="0" w:lastRow="0" w:firstColumn="0" w:lastColumn="0" w:oddVBand="0" w:evenVBand="0" w:oddHBand="0" w:evenHBand="0" w:firstRowFirstColumn="0" w:firstRowLastColumn="0" w:lastRowFirstColumn="0" w:lastRowLastColumn="0"/>
            </w:pPr>
            <w:r w:rsidRPr="001952B0">
              <w:rPr>
                <w:b/>
                <w:bCs/>
              </w:rPr>
              <w:t>Paula Black, RN, MSN</w:t>
            </w:r>
            <w:r>
              <w:rPr>
                <w:b/>
                <w:bCs/>
              </w:rPr>
              <w:t xml:space="preserve">, </w:t>
            </w:r>
            <w:r w:rsidRPr="005942A8">
              <w:t>Nursing &amp; Clinical Services Administrator</w:t>
            </w:r>
            <w:r>
              <w:rPr>
                <w:b/>
                <w:bCs/>
              </w:rPr>
              <w:t xml:space="preserve"> </w:t>
            </w:r>
            <w:r w:rsidRPr="0065566A">
              <w:t>Gaston County</w:t>
            </w:r>
          </w:p>
        </w:tc>
      </w:tr>
      <w:tr w:rsidR="009D0A77" w14:paraId="05BE9A4F" w14:textId="40511E42"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72157998" w14:textId="4CEAD7B4" w:rsidR="009D0A77" w:rsidRDefault="009D0A77">
            <w:r>
              <w:t>4:00-4:15</w:t>
            </w:r>
          </w:p>
        </w:tc>
        <w:tc>
          <w:tcPr>
            <w:tcW w:w="0" w:type="auto"/>
            <w:tcBorders>
              <w:top w:val="single" w:sz="18" w:space="0" w:color="70AD47" w:themeColor="accent6"/>
              <w:bottom w:val="single" w:sz="18" w:space="0" w:color="70AD47" w:themeColor="accent6"/>
            </w:tcBorders>
          </w:tcPr>
          <w:p w14:paraId="3CE6ACE9" w14:textId="19AB1AB6" w:rsidR="009D0A77" w:rsidRDefault="009D0A77">
            <w:pPr>
              <w:cnfStyle w:val="000000000000" w:firstRow="0" w:lastRow="0" w:firstColumn="0" w:lastColumn="0" w:oddVBand="0" w:evenVBand="0" w:oddHBand="0" w:evenHBand="0" w:firstRowFirstColumn="0" w:firstRowLastColumn="0" w:lastRowFirstColumn="0" w:lastRowLastColumn="0"/>
            </w:pPr>
            <w:r>
              <w:t>Musings from the Chief Public Health Nurse</w:t>
            </w:r>
          </w:p>
        </w:tc>
        <w:tc>
          <w:tcPr>
            <w:tcW w:w="0" w:type="auto"/>
            <w:tcBorders>
              <w:top w:val="single" w:sz="18" w:space="0" w:color="70AD47" w:themeColor="accent6"/>
              <w:right w:val="single" w:sz="18" w:space="0" w:color="70AD47" w:themeColor="accent6"/>
            </w:tcBorders>
          </w:tcPr>
          <w:p w14:paraId="788447AC" w14:textId="6DCF32CA" w:rsidR="009D0A77" w:rsidRDefault="009D0A77">
            <w:pPr>
              <w:cnfStyle w:val="000000000000" w:firstRow="0" w:lastRow="0" w:firstColumn="0" w:lastColumn="0" w:oddVBand="0" w:evenVBand="0" w:oddHBand="0" w:evenHBand="0" w:firstRowFirstColumn="0" w:firstRowLastColumn="0" w:lastRowFirstColumn="0" w:lastRowLastColumn="0"/>
            </w:pPr>
            <w:r w:rsidRPr="00F03170">
              <w:rPr>
                <w:b/>
                <w:bCs/>
              </w:rPr>
              <w:t>Susan Little, DNP, RN, PHNA-BC, CPH, CPM, FAAN</w:t>
            </w:r>
            <w:r>
              <w:t xml:space="preserve"> Chief Public Health Nursing Officer NCDPH</w:t>
            </w:r>
          </w:p>
        </w:tc>
      </w:tr>
      <w:tr w:rsidR="009D0A77" w14:paraId="174D4C5B" w14:textId="174D9ADC" w:rsidTr="009D0A7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3230697" w14:textId="10BAD693" w:rsidR="009D0A77" w:rsidRDefault="009D0A77">
            <w:r>
              <w:t>4:15-4:30</w:t>
            </w:r>
          </w:p>
        </w:tc>
        <w:tc>
          <w:tcPr>
            <w:tcW w:w="0" w:type="auto"/>
            <w:gridSpan w:val="2"/>
            <w:tcBorders>
              <w:top w:val="single" w:sz="18" w:space="0" w:color="70AD47" w:themeColor="accent6"/>
              <w:bottom w:val="single" w:sz="18" w:space="0" w:color="70AD47" w:themeColor="accent6"/>
              <w:right w:val="single" w:sz="18" w:space="0" w:color="70AD47" w:themeColor="accent6"/>
            </w:tcBorders>
          </w:tcPr>
          <w:p w14:paraId="6822BA2D" w14:textId="66D8C8A4" w:rsidR="009D0A77" w:rsidRDefault="009D0A77" w:rsidP="00765A44">
            <w:pPr>
              <w:jc w:val="center"/>
              <w:cnfStyle w:val="000000000000" w:firstRow="0" w:lastRow="0" w:firstColumn="0" w:lastColumn="0" w:oddVBand="0" w:evenVBand="0" w:oddHBand="0" w:evenHBand="0" w:firstRowFirstColumn="0" w:firstRowLastColumn="0" w:lastRowFirstColumn="0" w:lastRowLastColumn="0"/>
            </w:pPr>
            <w:r>
              <w:t>Door prizes &amp; adjourn</w:t>
            </w:r>
          </w:p>
        </w:tc>
      </w:tr>
    </w:tbl>
    <w:p w14:paraId="59059021" w14:textId="0D854E98" w:rsidR="00B43C63" w:rsidRPr="00D344EA" w:rsidRDefault="00B43C63" w:rsidP="00D344EA">
      <w:pPr>
        <w:spacing w:line="240" w:lineRule="auto"/>
        <w:rPr>
          <w:sz w:val="20"/>
          <w:szCs w:val="20"/>
        </w:rPr>
      </w:pPr>
      <w:r w:rsidRPr="00D344EA">
        <w:rPr>
          <w:sz w:val="20"/>
          <w:szCs w:val="20"/>
        </w:rPr>
        <w:t>This program is being offered through a collaboration between the Association of North Carolina Boards of Health, the North Carolina Association of Public Health Nurse Administrators, the North Carolina Public Health Association, and the Office of the Chief Public Health Nurse/Public Health Nurse Institute for Continuing Excellence.</w:t>
      </w:r>
    </w:p>
    <w:p w14:paraId="781208A3" w14:textId="6CD15CF1" w:rsidR="00B43C63" w:rsidRPr="00D344EA" w:rsidRDefault="00B43C63" w:rsidP="00D344EA">
      <w:pPr>
        <w:spacing w:line="240" w:lineRule="auto"/>
        <w:rPr>
          <w:color w:val="000000"/>
          <w:sz w:val="20"/>
          <w:szCs w:val="20"/>
        </w:rPr>
      </w:pPr>
      <w:r w:rsidRPr="00D344EA">
        <w:rPr>
          <w:color w:val="000000"/>
          <w:sz w:val="20"/>
          <w:szCs w:val="20"/>
        </w:rPr>
        <w:t>The Public Health Nursing Institute for Continuing Excellence is approved as a provider of nursing continuing professional development by the North Carolina Nurses Association, an accredited approver by the American Nurses Credentialing Center’s Commission on Accreditation.</w:t>
      </w:r>
    </w:p>
    <w:p w14:paraId="0736E19F" w14:textId="29F8903A" w:rsidR="00D344EA" w:rsidRDefault="00E96EF7" w:rsidP="005B4DB3">
      <w:pPr>
        <w:spacing w:line="240" w:lineRule="exact"/>
      </w:pPr>
      <w:r>
        <w:rPr>
          <w:noProof/>
          <w:sz w:val="20"/>
          <w:szCs w:val="20"/>
        </w:rPr>
        <w:drawing>
          <wp:anchor distT="0" distB="0" distL="114300" distR="114300" simplePos="0" relativeHeight="251660288" behindDoc="0" locked="0" layoutInCell="1" allowOverlap="1" wp14:anchorId="432FFED7" wp14:editId="3C114A3A">
            <wp:simplePos x="0" y="0"/>
            <wp:positionH relativeFrom="column">
              <wp:posOffset>2041525</wp:posOffset>
            </wp:positionH>
            <wp:positionV relativeFrom="paragraph">
              <wp:posOffset>1097280</wp:posOffset>
            </wp:positionV>
            <wp:extent cx="1946275" cy="1457325"/>
            <wp:effectExtent l="0" t="0" r="0" b="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6275" cy="145732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1312" behindDoc="0" locked="0" layoutInCell="1" allowOverlap="1" wp14:anchorId="1C986327" wp14:editId="733DE25D">
            <wp:simplePos x="0" y="0"/>
            <wp:positionH relativeFrom="column">
              <wp:posOffset>3990975</wp:posOffset>
            </wp:positionH>
            <wp:positionV relativeFrom="paragraph">
              <wp:posOffset>1175385</wp:posOffset>
            </wp:positionV>
            <wp:extent cx="2228850" cy="99631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996315"/>
                    </a:xfrm>
                    <a:prstGeom prst="rect">
                      <a:avLst/>
                    </a:prstGeom>
                  </pic:spPr>
                </pic:pic>
              </a:graphicData>
            </a:graphic>
            <wp14:sizeRelH relativeFrom="margin">
              <wp14:pctWidth>0</wp14:pctWidth>
            </wp14:sizeRelH>
            <wp14:sizeRelV relativeFrom="margin">
              <wp14:pctHeight>0</wp14:pctHeight>
            </wp14:sizeRelV>
          </wp:anchor>
        </w:drawing>
      </w:r>
      <w:r w:rsidRPr="00D344EA">
        <w:rPr>
          <w:noProof/>
          <w:sz w:val="20"/>
          <w:szCs w:val="20"/>
        </w:rPr>
        <w:drawing>
          <wp:anchor distT="0" distB="0" distL="114300" distR="114300" simplePos="0" relativeHeight="251658240" behindDoc="0" locked="0" layoutInCell="1" allowOverlap="1" wp14:anchorId="76A44CFF" wp14:editId="3422CD73">
            <wp:simplePos x="0" y="0"/>
            <wp:positionH relativeFrom="column">
              <wp:posOffset>1076325</wp:posOffset>
            </wp:positionH>
            <wp:positionV relativeFrom="paragraph">
              <wp:posOffset>30480</wp:posOffset>
            </wp:positionV>
            <wp:extent cx="4067175" cy="774328"/>
            <wp:effectExtent l="0" t="0" r="0" b="6985"/>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7175" cy="774328"/>
                    </a:xfrm>
                    <a:prstGeom prst="rect">
                      <a:avLst/>
                    </a:prstGeom>
                  </pic:spPr>
                </pic:pic>
              </a:graphicData>
            </a:graphic>
            <wp14:sizeRelH relativeFrom="margin">
              <wp14:pctWidth>0</wp14:pctWidth>
            </wp14:sizeRelH>
            <wp14:sizeRelV relativeFrom="margin">
              <wp14:pctHeight>0</wp14:pctHeight>
            </wp14:sizeRelV>
          </wp:anchor>
        </w:drawing>
      </w:r>
      <w:r w:rsidR="00D344EA">
        <w:rPr>
          <w:noProof/>
          <w:sz w:val="20"/>
          <w:szCs w:val="20"/>
        </w:rPr>
        <w:drawing>
          <wp:anchor distT="0" distB="0" distL="114300" distR="114300" simplePos="0" relativeHeight="251659264" behindDoc="0" locked="0" layoutInCell="1" allowOverlap="1" wp14:anchorId="4CFFE812" wp14:editId="232EA239">
            <wp:simplePos x="0" y="0"/>
            <wp:positionH relativeFrom="column">
              <wp:posOffset>104775</wp:posOffset>
            </wp:positionH>
            <wp:positionV relativeFrom="paragraph">
              <wp:posOffset>1011555</wp:posOffset>
            </wp:positionV>
            <wp:extent cx="1395730" cy="1457325"/>
            <wp:effectExtent l="0" t="0" r="0" b="9525"/>
            <wp:wrapTopAndBottom/>
            <wp:docPr id="3" name="Picture 3"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95730" cy="1457325"/>
                    </a:xfrm>
                    <a:prstGeom prst="rect">
                      <a:avLst/>
                    </a:prstGeom>
                  </pic:spPr>
                </pic:pic>
              </a:graphicData>
            </a:graphic>
            <wp14:sizeRelH relativeFrom="margin">
              <wp14:pctWidth>0</wp14:pctWidth>
            </wp14:sizeRelH>
            <wp14:sizeRelV relativeFrom="margin">
              <wp14:pctHeight>0</wp14:pctHeight>
            </wp14:sizeRelV>
          </wp:anchor>
        </w:drawing>
      </w:r>
    </w:p>
    <w:sectPr w:rsidR="00D344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5381" w14:textId="77777777" w:rsidR="00701ABF" w:rsidRDefault="00701ABF" w:rsidP="00A40497">
      <w:pPr>
        <w:spacing w:after="0" w:line="240" w:lineRule="auto"/>
      </w:pPr>
      <w:r>
        <w:separator/>
      </w:r>
    </w:p>
  </w:endnote>
  <w:endnote w:type="continuationSeparator" w:id="0">
    <w:p w14:paraId="0F386262" w14:textId="77777777" w:rsidR="00701ABF" w:rsidRDefault="00701ABF" w:rsidP="00A4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972" w14:textId="77777777" w:rsidR="00A40497" w:rsidRDefault="00A40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C7EC" w14:textId="77777777" w:rsidR="00A40497" w:rsidRDefault="00A40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222" w14:textId="77777777" w:rsidR="00A40497" w:rsidRDefault="00A4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8633" w14:textId="77777777" w:rsidR="00701ABF" w:rsidRDefault="00701ABF" w:rsidP="00A40497">
      <w:pPr>
        <w:spacing w:after="0" w:line="240" w:lineRule="auto"/>
      </w:pPr>
      <w:r>
        <w:separator/>
      </w:r>
    </w:p>
  </w:footnote>
  <w:footnote w:type="continuationSeparator" w:id="0">
    <w:p w14:paraId="18E4DEB5" w14:textId="77777777" w:rsidR="00701ABF" w:rsidRDefault="00701ABF" w:rsidP="00A40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C6B" w14:textId="77777777" w:rsidR="00A40497" w:rsidRDefault="00A40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89F" w14:textId="2911615A" w:rsidR="00A40497" w:rsidRDefault="00A40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C659" w14:textId="77777777" w:rsidR="00A40497" w:rsidRDefault="00A40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94D"/>
    <w:multiLevelType w:val="hybridMultilevel"/>
    <w:tmpl w:val="1C38D20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F44D2E"/>
    <w:multiLevelType w:val="hybridMultilevel"/>
    <w:tmpl w:val="93AE19A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95459A"/>
    <w:multiLevelType w:val="hybridMultilevel"/>
    <w:tmpl w:val="FE024208"/>
    <w:lvl w:ilvl="0" w:tplc="C2DE3B3A">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62E16"/>
    <w:multiLevelType w:val="hybridMultilevel"/>
    <w:tmpl w:val="1C38D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121699">
    <w:abstractNumId w:val="3"/>
  </w:num>
  <w:num w:numId="2" w16cid:durableId="1771006487">
    <w:abstractNumId w:val="2"/>
  </w:num>
  <w:num w:numId="3" w16cid:durableId="2121609581">
    <w:abstractNumId w:val="0"/>
  </w:num>
  <w:num w:numId="4" w16cid:durableId="72078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25"/>
    <w:rsid w:val="001952B0"/>
    <w:rsid w:val="002500AA"/>
    <w:rsid w:val="0033447B"/>
    <w:rsid w:val="00516F2E"/>
    <w:rsid w:val="00532525"/>
    <w:rsid w:val="00532E8B"/>
    <w:rsid w:val="005942A8"/>
    <w:rsid w:val="005B4DB3"/>
    <w:rsid w:val="005C3105"/>
    <w:rsid w:val="0065566A"/>
    <w:rsid w:val="00693835"/>
    <w:rsid w:val="006A5E67"/>
    <w:rsid w:val="006E1959"/>
    <w:rsid w:val="00701ABF"/>
    <w:rsid w:val="00713029"/>
    <w:rsid w:val="00714FF6"/>
    <w:rsid w:val="00765A44"/>
    <w:rsid w:val="008353BF"/>
    <w:rsid w:val="0097266B"/>
    <w:rsid w:val="009D0A77"/>
    <w:rsid w:val="009E36FF"/>
    <w:rsid w:val="00A21B98"/>
    <w:rsid w:val="00A40497"/>
    <w:rsid w:val="00A72C19"/>
    <w:rsid w:val="00AB7F22"/>
    <w:rsid w:val="00B42559"/>
    <w:rsid w:val="00B43C63"/>
    <w:rsid w:val="00BB3648"/>
    <w:rsid w:val="00BD4E46"/>
    <w:rsid w:val="00C02578"/>
    <w:rsid w:val="00C14FFF"/>
    <w:rsid w:val="00C6758A"/>
    <w:rsid w:val="00D344EA"/>
    <w:rsid w:val="00E96EF7"/>
    <w:rsid w:val="00EA6AEB"/>
    <w:rsid w:val="00F03170"/>
    <w:rsid w:val="00FF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30FA5"/>
  <w15:chartTrackingRefBased/>
  <w15:docId w15:val="{4A1742D7-6FE8-4BA4-A1C5-6BAD836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532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765A44"/>
    <w:pPr>
      <w:ind w:left="720"/>
      <w:contextualSpacing/>
    </w:pPr>
  </w:style>
  <w:style w:type="paragraph" w:styleId="Header">
    <w:name w:val="header"/>
    <w:basedOn w:val="Normal"/>
    <w:link w:val="HeaderChar"/>
    <w:uiPriority w:val="99"/>
    <w:unhideWhenUsed/>
    <w:rsid w:val="00A4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97"/>
  </w:style>
  <w:style w:type="paragraph" w:styleId="Footer">
    <w:name w:val="footer"/>
    <w:basedOn w:val="Normal"/>
    <w:link w:val="FooterChar"/>
    <w:uiPriority w:val="99"/>
    <w:unhideWhenUsed/>
    <w:rsid w:val="00A4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97"/>
  </w:style>
  <w:style w:type="table" w:styleId="ListTable3-Accent6">
    <w:name w:val="List Table 3 Accent 6"/>
    <w:basedOn w:val="TableNormal"/>
    <w:uiPriority w:val="48"/>
    <w:rsid w:val="00B43C6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6">
    <w:name w:val="Grid Table 1 Light Accent 6"/>
    <w:basedOn w:val="TableNormal"/>
    <w:uiPriority w:val="46"/>
    <w:rsid w:val="00B43C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5623">
      <w:bodyDiv w:val="1"/>
      <w:marLeft w:val="0"/>
      <w:marRight w:val="0"/>
      <w:marTop w:val="0"/>
      <w:marBottom w:val="0"/>
      <w:divBdr>
        <w:top w:val="none" w:sz="0" w:space="0" w:color="auto"/>
        <w:left w:val="none" w:sz="0" w:space="0" w:color="auto"/>
        <w:bottom w:val="none" w:sz="0" w:space="0" w:color="auto"/>
        <w:right w:val="none" w:sz="0" w:space="0" w:color="auto"/>
      </w:divBdr>
    </w:div>
    <w:div w:id="7087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Novacek, Lindsay M</dc:creator>
  <cp:keywords/>
  <dc:description/>
  <cp:lastModifiedBy>Kim Dittmann</cp:lastModifiedBy>
  <cp:revision>2</cp:revision>
  <dcterms:created xsi:type="dcterms:W3CDTF">2023-04-25T18:14:00Z</dcterms:created>
  <dcterms:modified xsi:type="dcterms:W3CDTF">2023-04-25T18:14:00Z</dcterms:modified>
</cp:coreProperties>
</file>