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1" w:rsidRDefault="005A3C41" w:rsidP="00AD4DA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Present:</w:t>
      </w:r>
    </w:p>
    <w:p w:rsidR="005A3C41" w:rsidRPr="007C3DC7" w:rsidRDefault="005A3C41" w:rsidP="00AD4DA1">
      <w:r>
        <w:rPr>
          <w:rFonts w:ascii="Times New Roman" w:hAnsi="Times New Roman" w:cs="Times New Roman"/>
          <w:sz w:val="24"/>
        </w:rPr>
        <w:t>Chas</w:t>
      </w:r>
      <w:r w:rsidRPr="00B66CD2">
        <w:rPr>
          <w:rFonts w:ascii="Times New Roman" w:hAnsi="Times New Roman" w:cs="Times New Roman"/>
          <w:sz w:val="24"/>
        </w:rPr>
        <w:t>ity Newkirk (Chair/ Durham County Health Department);</w:t>
      </w:r>
      <w:r w:rsidRPr="005A3C41">
        <w:t xml:space="preserve"> </w:t>
      </w:r>
      <w:r w:rsidRPr="005A3C41">
        <w:rPr>
          <w:rFonts w:ascii="Times New Roman" w:hAnsi="Times New Roman" w:cs="Times New Roman"/>
          <w:sz w:val="24"/>
        </w:rPr>
        <w:t>Ashley Rink (Burke County Health Department);</w:t>
      </w:r>
      <w:r>
        <w:rPr>
          <w:rFonts w:ascii="Times New Roman" w:hAnsi="Times New Roman" w:cs="Times New Roman"/>
          <w:sz w:val="24"/>
        </w:rPr>
        <w:t xml:space="preserve"> Stacey Taylor (Henderson County Health Department)</w:t>
      </w:r>
      <w:r w:rsidR="007C3DC7">
        <w:t xml:space="preserve">; </w:t>
      </w:r>
      <w:r w:rsidRPr="005A3C41">
        <w:rPr>
          <w:rFonts w:ascii="Times New Roman" w:hAnsi="Times New Roman" w:cs="Times New Roman"/>
          <w:sz w:val="24"/>
        </w:rPr>
        <w:t>Anna Martin (Caldwell County Health Department);</w:t>
      </w:r>
      <w:r w:rsidR="007C3DC7">
        <w:t xml:space="preserve"> </w:t>
      </w:r>
      <w:r>
        <w:rPr>
          <w:rFonts w:ascii="Times New Roman" w:hAnsi="Times New Roman" w:cs="Times New Roman"/>
          <w:sz w:val="24"/>
        </w:rPr>
        <w:t>Travis Greer (</w:t>
      </w:r>
      <w:r w:rsidRPr="005A3C41">
        <w:rPr>
          <w:rFonts w:ascii="Times New Roman" w:hAnsi="Times New Roman" w:cs="Times New Roman"/>
          <w:sz w:val="24"/>
        </w:rPr>
        <w:t>Robeson</w:t>
      </w:r>
      <w:r>
        <w:rPr>
          <w:rFonts w:ascii="Times New Roman" w:hAnsi="Times New Roman" w:cs="Times New Roman"/>
          <w:sz w:val="24"/>
        </w:rPr>
        <w:t xml:space="preserve"> County Health Department);</w:t>
      </w:r>
      <w:r w:rsidR="007C3DC7">
        <w:t xml:space="preserve"> </w:t>
      </w:r>
      <w:r>
        <w:rPr>
          <w:rFonts w:ascii="Times New Roman" w:hAnsi="Times New Roman" w:cs="Times New Roman"/>
          <w:sz w:val="24"/>
        </w:rPr>
        <w:t>Randy Bergman (Lenoir-Rhyne University);</w:t>
      </w:r>
      <w:r w:rsidR="007C3DC7">
        <w:t xml:space="preserve"> </w:t>
      </w:r>
      <w:r>
        <w:rPr>
          <w:rFonts w:ascii="Times New Roman" w:hAnsi="Times New Roman" w:cs="Times New Roman"/>
          <w:sz w:val="24"/>
        </w:rPr>
        <w:t>Eric</w:t>
      </w:r>
      <w:r w:rsidR="00486368">
        <w:rPr>
          <w:rFonts w:ascii="Times New Roman" w:hAnsi="Times New Roman" w:cs="Times New Roman"/>
          <w:sz w:val="24"/>
        </w:rPr>
        <w:t xml:space="preserve"> Nickens (Durham County Health Department) </w:t>
      </w:r>
      <w:r>
        <w:rPr>
          <w:rFonts w:ascii="Times New Roman" w:hAnsi="Times New Roman" w:cs="Times New Roman"/>
          <w:sz w:val="24"/>
        </w:rPr>
        <w:t xml:space="preserve"> </w:t>
      </w:r>
    </w:p>
    <w:p w:rsidR="007C3DC7" w:rsidRPr="007C3DC7" w:rsidRDefault="007C3DC7" w:rsidP="007C3DC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7C3DC7">
        <w:rPr>
          <w:rFonts w:ascii="Times New Roman" w:hAnsi="Times New Roman" w:cs="Times New Roman"/>
          <w:b/>
          <w:sz w:val="24"/>
        </w:rPr>
        <w:t>Introductions</w:t>
      </w:r>
    </w:p>
    <w:p w:rsidR="007C3DC7" w:rsidRPr="007C3DC7" w:rsidRDefault="007C3DC7" w:rsidP="007C3DC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C3DC7" w:rsidRPr="007C3DC7" w:rsidRDefault="007C3DC7" w:rsidP="007C3DC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7C3DC7">
        <w:rPr>
          <w:rFonts w:ascii="Times New Roman" w:hAnsi="Times New Roman" w:cs="Times New Roman"/>
          <w:b/>
          <w:sz w:val="24"/>
        </w:rPr>
        <w:t>Abstract Submission Form</w:t>
      </w:r>
    </w:p>
    <w:p w:rsidR="007C3DC7" w:rsidRDefault="007C3DC7" w:rsidP="007C3DC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 looks better in Word. Logo will be added.</w:t>
      </w:r>
    </w:p>
    <w:p w:rsidR="007C3DC7" w:rsidRDefault="007C3DC7" w:rsidP="007C3DC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Goal is to send out the abstract submission form by April 27</w:t>
      </w:r>
      <w:r w:rsidRPr="007C3DC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. The submission deadline for abstracts will be June 10</w:t>
      </w:r>
      <w:r w:rsidRPr="007C3DC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.  Presenters will be notified by July 1</w:t>
      </w:r>
      <w:r w:rsidRPr="007C3DC7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if they were selected. </w:t>
      </w:r>
    </w:p>
    <w:p w:rsidR="007C3DC7" w:rsidRDefault="007C3DC7" w:rsidP="007C3DC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are 5 slots are available during conference. Can have short sessions or long sessions. Those are up to us. </w:t>
      </w:r>
    </w:p>
    <w:p w:rsidR="007C3DC7" w:rsidRDefault="007C3DC7" w:rsidP="007C3DC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final agenda will be due the beginning in August. </w:t>
      </w:r>
    </w:p>
    <w:p w:rsidR="007C3DC7" w:rsidRPr="007C3DC7" w:rsidRDefault="007C3DC7" w:rsidP="007C3DC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C3DC7" w:rsidRDefault="007C3DC7" w:rsidP="007C3DC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Awards</w:t>
      </w:r>
    </w:p>
    <w:p w:rsidR="007C3DC7" w:rsidRPr="007C3DC7" w:rsidRDefault="007C3DC7" w:rsidP="007C3DC7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 w:rsidRPr="007C3DC7">
        <w:rPr>
          <w:rFonts w:ascii="Times New Roman" w:hAnsi="Times New Roman" w:cs="Times New Roman"/>
          <w:sz w:val="24"/>
        </w:rPr>
        <w:t>Nomination forms will be sent out on April 27</w:t>
      </w:r>
      <w:r w:rsidRPr="007C3DC7">
        <w:rPr>
          <w:rFonts w:ascii="Times New Roman" w:hAnsi="Times New Roman" w:cs="Times New Roman"/>
          <w:sz w:val="24"/>
          <w:vertAlign w:val="superscript"/>
        </w:rPr>
        <w:t>th</w:t>
      </w:r>
      <w:r w:rsidRPr="007C3DC7">
        <w:rPr>
          <w:rFonts w:ascii="Times New Roman" w:hAnsi="Times New Roman" w:cs="Times New Roman"/>
          <w:sz w:val="24"/>
        </w:rPr>
        <w:t xml:space="preserve">. </w:t>
      </w:r>
    </w:p>
    <w:p w:rsidR="007C3DC7" w:rsidRDefault="007C3DC7" w:rsidP="007C3DC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C3DC7" w:rsidRDefault="007C3DC7" w:rsidP="007C3DC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Next Steps</w:t>
      </w:r>
    </w:p>
    <w:p w:rsidR="00486368" w:rsidRPr="00486368" w:rsidRDefault="007C3DC7" w:rsidP="0048636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</w:rPr>
      </w:pPr>
      <w:r w:rsidRPr="007C3DC7">
        <w:rPr>
          <w:rFonts w:ascii="Times New Roman" w:hAnsi="Times New Roman" w:cs="Times New Roman"/>
          <w:sz w:val="24"/>
        </w:rPr>
        <w:t>Share abstract and award nomination forms with contact lists and section members.</w:t>
      </w:r>
    </w:p>
    <w:p w:rsidR="007C3DC7" w:rsidRDefault="007C3DC7" w:rsidP="007C3DC7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7C3DC7" w:rsidRDefault="007C3DC7" w:rsidP="007C3DC7">
      <w:pPr>
        <w:pStyle w:val="ListParagraph"/>
        <w:numPr>
          <w:ilvl w:val="0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</w:t>
      </w:r>
    </w:p>
    <w:p w:rsidR="00D04D8F" w:rsidRPr="00D04D8F" w:rsidRDefault="007C3DC7" w:rsidP="00D04D8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</w:t>
      </w:r>
      <w:r w:rsidR="00FF40D0">
        <w:rPr>
          <w:rFonts w:ascii="Times New Roman" w:hAnsi="Times New Roman" w:cs="Times New Roman"/>
          <w:sz w:val="24"/>
        </w:rPr>
        <w:t>ggestion for joint presentation with other sections. Joanne Rinker asked to present on reviewing a results based accountability tools, whole distance exercise and turn the curve.</w:t>
      </w:r>
      <w:r w:rsidR="00D04D8F">
        <w:rPr>
          <w:rFonts w:ascii="Times New Roman" w:hAnsi="Times New Roman" w:cs="Times New Roman"/>
          <w:sz w:val="24"/>
        </w:rPr>
        <w:t xml:space="preserve"> She </w:t>
      </w:r>
      <w:r w:rsidR="00D04D8F" w:rsidRPr="00D04D8F">
        <w:rPr>
          <w:rFonts w:ascii="Times New Roman" w:hAnsi="Times New Roman" w:cs="Times New Roman"/>
          <w:sz w:val="24"/>
        </w:rPr>
        <w:t>asked to if we would cover costs for hotel and travel.</w:t>
      </w:r>
      <w:r w:rsidR="00D04D8F">
        <w:rPr>
          <w:rFonts w:ascii="Times New Roman" w:hAnsi="Times New Roman" w:cs="Times New Roman"/>
          <w:sz w:val="24"/>
        </w:rPr>
        <w:t xml:space="preserve"> </w:t>
      </w:r>
      <w:r w:rsidR="00D04D8F" w:rsidRPr="00D04D8F">
        <w:rPr>
          <w:rFonts w:ascii="Times New Roman" w:hAnsi="Times New Roman" w:cs="Times New Roman"/>
          <w:sz w:val="24"/>
        </w:rPr>
        <w:t>Chastity will check with Kim about this. Discussed that previously we have not covered trave</w:t>
      </w:r>
      <w:r w:rsidR="00D04D8F">
        <w:rPr>
          <w:rFonts w:ascii="Times New Roman" w:hAnsi="Times New Roman" w:cs="Times New Roman"/>
          <w:sz w:val="24"/>
        </w:rPr>
        <w:t xml:space="preserve">l and hotel costs for speakers. </w:t>
      </w:r>
    </w:p>
    <w:p w:rsidR="007C3DC7" w:rsidRPr="007C3DC7" w:rsidRDefault="007C3DC7" w:rsidP="007C3DC7">
      <w:pPr>
        <w:rPr>
          <w:rFonts w:ascii="Times New Roman" w:hAnsi="Times New Roman" w:cs="Times New Roman"/>
          <w:b/>
          <w:sz w:val="24"/>
        </w:rPr>
      </w:pPr>
    </w:p>
    <w:p w:rsidR="007C3DC7" w:rsidRPr="007C3DC7" w:rsidRDefault="007C3DC7" w:rsidP="007C3DC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C3DC7" w:rsidRPr="007C3DC7" w:rsidRDefault="007C3DC7" w:rsidP="007C3DC7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A3C41" w:rsidRDefault="005A3C41" w:rsidP="00AD4DA1">
      <w:pPr>
        <w:rPr>
          <w:rFonts w:ascii="Times New Roman" w:hAnsi="Times New Roman" w:cs="Times New Roman"/>
          <w:b/>
          <w:sz w:val="24"/>
        </w:rPr>
      </w:pPr>
    </w:p>
    <w:p w:rsidR="005A3C41" w:rsidRDefault="005A3C41" w:rsidP="00AD4DA1">
      <w:pPr>
        <w:rPr>
          <w:rFonts w:ascii="Times New Roman" w:hAnsi="Times New Roman" w:cs="Times New Roman"/>
          <w:b/>
          <w:sz w:val="24"/>
        </w:rPr>
      </w:pPr>
    </w:p>
    <w:p w:rsidR="005A3C41" w:rsidRDefault="005A3C41" w:rsidP="00AD4DA1">
      <w:pPr>
        <w:rPr>
          <w:rFonts w:ascii="Times New Roman" w:hAnsi="Times New Roman" w:cs="Times New Roman"/>
          <w:b/>
          <w:sz w:val="24"/>
        </w:rPr>
      </w:pPr>
    </w:p>
    <w:p w:rsidR="005A3C41" w:rsidRDefault="005A3C41" w:rsidP="00AD4DA1">
      <w:pPr>
        <w:rPr>
          <w:rFonts w:ascii="Times New Roman" w:hAnsi="Times New Roman" w:cs="Times New Roman"/>
          <w:b/>
          <w:sz w:val="24"/>
        </w:rPr>
      </w:pPr>
    </w:p>
    <w:sectPr w:rsidR="005A3C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A3" w:rsidRDefault="00772FA3" w:rsidP="00AD4DA1">
      <w:pPr>
        <w:spacing w:after="0" w:line="240" w:lineRule="auto"/>
      </w:pPr>
      <w:r>
        <w:separator/>
      </w:r>
    </w:p>
  </w:endnote>
  <w:endnote w:type="continuationSeparator" w:id="0">
    <w:p w:rsidR="00772FA3" w:rsidRDefault="00772FA3" w:rsidP="00AD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A3" w:rsidRDefault="00772FA3" w:rsidP="00AD4DA1">
      <w:pPr>
        <w:spacing w:after="0" w:line="240" w:lineRule="auto"/>
      </w:pPr>
      <w:r>
        <w:separator/>
      </w:r>
    </w:p>
  </w:footnote>
  <w:footnote w:type="continuationSeparator" w:id="0">
    <w:p w:rsidR="00772FA3" w:rsidRDefault="00772FA3" w:rsidP="00AD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15" w:rsidRDefault="008858DD" w:rsidP="00933015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North Carolina Public Health Association (NCPHA)</w:t>
    </w:r>
  </w:p>
  <w:p w:rsidR="008858DD" w:rsidRDefault="007119CF" w:rsidP="00AD4DA1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Wellness &amp; </w:t>
    </w:r>
    <w:r w:rsidR="008858DD">
      <w:rPr>
        <w:rFonts w:ascii="Times New Roman" w:hAnsi="Times New Roman" w:cs="Times New Roman"/>
        <w:b/>
        <w:sz w:val="24"/>
      </w:rPr>
      <w:t>Pr</w:t>
    </w:r>
    <w:r w:rsidR="002F794F">
      <w:rPr>
        <w:rFonts w:ascii="Times New Roman" w:hAnsi="Times New Roman" w:cs="Times New Roman"/>
        <w:b/>
        <w:sz w:val="24"/>
      </w:rPr>
      <w:t>evention Section</w:t>
    </w:r>
    <w:r w:rsidR="008858DD">
      <w:rPr>
        <w:rFonts w:ascii="Times New Roman" w:hAnsi="Times New Roman" w:cs="Times New Roman"/>
        <w:b/>
        <w:sz w:val="24"/>
      </w:rPr>
      <w:t xml:space="preserve"> </w:t>
    </w:r>
    <w:r w:rsidR="00933015">
      <w:rPr>
        <w:rFonts w:ascii="Times New Roman" w:hAnsi="Times New Roman" w:cs="Times New Roman"/>
        <w:b/>
        <w:sz w:val="24"/>
      </w:rPr>
      <w:t xml:space="preserve">2016 Fall Conference Planning </w:t>
    </w:r>
    <w:r w:rsidR="002F794F">
      <w:rPr>
        <w:rFonts w:ascii="Times New Roman" w:hAnsi="Times New Roman" w:cs="Times New Roman"/>
        <w:b/>
        <w:sz w:val="24"/>
      </w:rPr>
      <w:t xml:space="preserve">Meeting </w:t>
    </w:r>
    <w:r w:rsidR="008858DD">
      <w:rPr>
        <w:rFonts w:ascii="Times New Roman" w:hAnsi="Times New Roman" w:cs="Times New Roman"/>
        <w:b/>
        <w:sz w:val="24"/>
      </w:rPr>
      <w:t xml:space="preserve">Minutes </w:t>
    </w:r>
  </w:p>
  <w:p w:rsidR="00933015" w:rsidRDefault="005A3C41" w:rsidP="00AD4DA1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April 20</w:t>
    </w:r>
    <w:r w:rsidR="00933015">
      <w:rPr>
        <w:rFonts w:ascii="Times New Roman" w:hAnsi="Times New Roman" w:cs="Times New Roman"/>
        <w:sz w:val="24"/>
      </w:rPr>
      <w:t>, 2016</w:t>
    </w:r>
  </w:p>
  <w:p w:rsidR="00AD4DA1" w:rsidRDefault="008858DD" w:rsidP="00AD4DA1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Conference Call</w:t>
    </w:r>
  </w:p>
  <w:p w:rsidR="008858DD" w:rsidRPr="00AD4DA1" w:rsidRDefault="008858DD" w:rsidP="00AD4DA1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29"/>
    <w:multiLevelType w:val="hybridMultilevel"/>
    <w:tmpl w:val="32F65CC4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BF4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6AED"/>
    <w:multiLevelType w:val="hybridMultilevel"/>
    <w:tmpl w:val="BB54FDA8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B6F0D"/>
    <w:multiLevelType w:val="hybridMultilevel"/>
    <w:tmpl w:val="0EBED19E"/>
    <w:lvl w:ilvl="0" w:tplc="C1661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35D9"/>
    <w:multiLevelType w:val="hybridMultilevel"/>
    <w:tmpl w:val="3A3C83D4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944D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A3233"/>
    <w:multiLevelType w:val="hybridMultilevel"/>
    <w:tmpl w:val="3524011C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D3570"/>
    <w:multiLevelType w:val="hybridMultilevel"/>
    <w:tmpl w:val="8A22D126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534C16"/>
    <w:multiLevelType w:val="hybridMultilevel"/>
    <w:tmpl w:val="832CD05E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84C5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0606FD"/>
    <w:multiLevelType w:val="hybridMultilevel"/>
    <w:tmpl w:val="B4A47924"/>
    <w:lvl w:ilvl="0" w:tplc="9EA0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14BEC"/>
    <w:multiLevelType w:val="hybridMultilevel"/>
    <w:tmpl w:val="B0D44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6D4CDA"/>
    <w:multiLevelType w:val="hybridMultilevel"/>
    <w:tmpl w:val="032050CC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DCA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93B84"/>
    <w:multiLevelType w:val="hybridMultilevel"/>
    <w:tmpl w:val="97BC7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1B5D"/>
    <w:multiLevelType w:val="hybridMultilevel"/>
    <w:tmpl w:val="0B622BA4"/>
    <w:lvl w:ilvl="0" w:tplc="4934C71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0DA1A7F"/>
    <w:multiLevelType w:val="hybridMultilevel"/>
    <w:tmpl w:val="B576F246"/>
    <w:lvl w:ilvl="0" w:tplc="B072A4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166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EE"/>
    <w:rsid w:val="0007147F"/>
    <w:rsid w:val="00090CB9"/>
    <w:rsid w:val="00157CF3"/>
    <w:rsid w:val="001921B3"/>
    <w:rsid w:val="001A17D2"/>
    <w:rsid w:val="00203137"/>
    <w:rsid w:val="00290C06"/>
    <w:rsid w:val="002F794F"/>
    <w:rsid w:val="00371EF2"/>
    <w:rsid w:val="003C68B6"/>
    <w:rsid w:val="00486368"/>
    <w:rsid w:val="004A5C36"/>
    <w:rsid w:val="004B0B13"/>
    <w:rsid w:val="00535510"/>
    <w:rsid w:val="005A3C41"/>
    <w:rsid w:val="005B09D0"/>
    <w:rsid w:val="006366C1"/>
    <w:rsid w:val="00657E60"/>
    <w:rsid w:val="0068120D"/>
    <w:rsid w:val="007119CF"/>
    <w:rsid w:val="00736F6B"/>
    <w:rsid w:val="00772FA3"/>
    <w:rsid w:val="007C3DC7"/>
    <w:rsid w:val="00822639"/>
    <w:rsid w:val="008858DD"/>
    <w:rsid w:val="008F193D"/>
    <w:rsid w:val="00933015"/>
    <w:rsid w:val="00965A8C"/>
    <w:rsid w:val="00A7456E"/>
    <w:rsid w:val="00AD0C2D"/>
    <w:rsid w:val="00AD4DA1"/>
    <w:rsid w:val="00AE2594"/>
    <w:rsid w:val="00B66CD2"/>
    <w:rsid w:val="00B949A5"/>
    <w:rsid w:val="00BE0090"/>
    <w:rsid w:val="00CE0FB6"/>
    <w:rsid w:val="00D04D8F"/>
    <w:rsid w:val="00D156C6"/>
    <w:rsid w:val="00D527EE"/>
    <w:rsid w:val="00D60DD1"/>
    <w:rsid w:val="00F75E94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A1"/>
  </w:style>
  <w:style w:type="paragraph" w:styleId="Footer">
    <w:name w:val="footer"/>
    <w:basedOn w:val="Normal"/>
    <w:link w:val="Foot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A1"/>
  </w:style>
  <w:style w:type="paragraph" w:styleId="Footer">
    <w:name w:val="footer"/>
    <w:basedOn w:val="Normal"/>
    <w:link w:val="FooterChar"/>
    <w:uiPriority w:val="99"/>
    <w:unhideWhenUsed/>
    <w:rsid w:val="00AD4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Pritchard</dc:creator>
  <cp:lastModifiedBy>Kim</cp:lastModifiedBy>
  <cp:revision>2</cp:revision>
  <cp:lastPrinted>2015-11-16T20:24:00Z</cp:lastPrinted>
  <dcterms:created xsi:type="dcterms:W3CDTF">2017-03-20T18:32:00Z</dcterms:created>
  <dcterms:modified xsi:type="dcterms:W3CDTF">2017-03-20T18:32:00Z</dcterms:modified>
</cp:coreProperties>
</file>