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B54B" w14:textId="77777777" w:rsidR="00D157DB" w:rsidRPr="00D157DB" w:rsidRDefault="00D157DB" w:rsidP="00D157DB">
      <w:pPr>
        <w:spacing w:after="0" w:line="240" w:lineRule="auto"/>
        <w:jc w:val="center"/>
        <w:rPr>
          <w:rFonts w:ascii="Times New Roman" w:eastAsia="Times New Roman" w:hAnsi="Times New Roman" w:cs="Times New Roman"/>
          <w:b/>
        </w:rPr>
      </w:pPr>
      <w:r w:rsidRPr="00D157DB">
        <w:rPr>
          <w:rFonts w:ascii="Times New Roman" w:eastAsia="Times New Roman" w:hAnsi="Times New Roman" w:cs="Times New Roman"/>
          <w:b/>
          <w:u w:val="single"/>
        </w:rPr>
        <w:t>NORTH CAROLINA PUBLIC HEALTH ASSOCIATION, INC</w:t>
      </w:r>
    </w:p>
    <w:p w14:paraId="5366AA4E" w14:textId="77777777" w:rsidR="00D157DB" w:rsidRPr="00D157DB" w:rsidRDefault="00D157DB" w:rsidP="00D157DB">
      <w:pPr>
        <w:spacing w:after="0" w:line="240" w:lineRule="auto"/>
        <w:jc w:val="center"/>
        <w:rPr>
          <w:rFonts w:ascii="Times New Roman" w:eastAsia="Times New Roman" w:hAnsi="Times New Roman" w:cs="Times New Roman"/>
          <w:b/>
        </w:rPr>
      </w:pPr>
      <w:r w:rsidRPr="00D157DB">
        <w:rPr>
          <w:rFonts w:ascii="Times New Roman" w:eastAsia="Times New Roman" w:hAnsi="Times New Roman" w:cs="Times New Roman"/>
          <w:b/>
        </w:rPr>
        <w:t>BYLAWS</w:t>
      </w:r>
    </w:p>
    <w:p w14:paraId="24A044AF" w14:textId="77777777" w:rsidR="00D157DB" w:rsidRPr="00D157DB" w:rsidRDefault="00D157DB" w:rsidP="00D157DB">
      <w:pPr>
        <w:spacing w:after="0" w:line="240" w:lineRule="auto"/>
        <w:rPr>
          <w:rFonts w:ascii="Times New Roman" w:eastAsia="Times New Roman" w:hAnsi="Times New Roman" w:cs="Times New Roman"/>
          <w:b/>
        </w:rPr>
      </w:pPr>
    </w:p>
    <w:p w14:paraId="3377C46B" w14:textId="77777777" w:rsidR="00D157DB" w:rsidRPr="00D157DB" w:rsidRDefault="00D157DB" w:rsidP="00D157DB">
      <w:pPr>
        <w:spacing w:after="0" w:line="240" w:lineRule="auto"/>
        <w:jc w:val="center"/>
        <w:rPr>
          <w:rFonts w:ascii="Times New Roman" w:eastAsia="Times New Roman" w:hAnsi="Times New Roman" w:cs="Times New Roman"/>
          <w:b/>
        </w:rPr>
      </w:pPr>
      <w:r w:rsidRPr="00D157DB">
        <w:rPr>
          <w:rFonts w:ascii="Times New Roman" w:eastAsia="Times New Roman" w:hAnsi="Times New Roman" w:cs="Times New Roman"/>
          <w:b/>
        </w:rPr>
        <w:t>PREAMBLE</w:t>
      </w:r>
    </w:p>
    <w:p w14:paraId="14B7045B" w14:textId="77777777" w:rsidR="00D157DB" w:rsidRPr="00D157DB" w:rsidRDefault="00D157DB" w:rsidP="00D157DB">
      <w:pPr>
        <w:spacing w:after="0" w:line="240" w:lineRule="auto"/>
        <w:rPr>
          <w:rFonts w:ascii="Times New Roman" w:eastAsia="Times New Roman" w:hAnsi="Times New Roman" w:cs="Times New Roman"/>
        </w:rPr>
      </w:pPr>
    </w:p>
    <w:p w14:paraId="4C2ED579"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t>Article I</w:t>
      </w:r>
    </w:p>
    <w:p w14:paraId="3BC0688F"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t>Name:</w:t>
      </w:r>
    </w:p>
    <w:p w14:paraId="5F781B7A"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t>The name of this association shall be the North Carolina Public Health Association, Inc. (NCPHA)</w:t>
      </w:r>
    </w:p>
    <w:p w14:paraId="1DC2F5E2" w14:textId="77777777" w:rsidR="00D157DB" w:rsidRPr="00D157DB" w:rsidRDefault="00D157DB" w:rsidP="00D157DB">
      <w:pPr>
        <w:spacing w:after="0" w:line="240" w:lineRule="auto"/>
        <w:rPr>
          <w:rFonts w:ascii="Times New Roman" w:eastAsia="Times New Roman" w:hAnsi="Times New Roman" w:cs="Times New Roman"/>
        </w:rPr>
      </w:pPr>
    </w:p>
    <w:p w14:paraId="5B5F9B6B"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t xml:space="preserve">Article II </w:t>
      </w:r>
    </w:p>
    <w:p w14:paraId="7DDA3A2C"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t>Mission Statement:</w:t>
      </w:r>
    </w:p>
    <w:p w14:paraId="37F6B62D"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The North Carolina Public Health Association is an association of individuals and organizations working to improve the public’s health through political advocacy, public awareness, professional development, and the interface between research and practice.</w:t>
      </w:r>
    </w:p>
    <w:p w14:paraId="0EB7B07F" w14:textId="77777777" w:rsidR="00D157DB" w:rsidRPr="00D157DB" w:rsidRDefault="00D157DB" w:rsidP="00D157DB">
      <w:pPr>
        <w:spacing w:after="0" w:line="240" w:lineRule="auto"/>
        <w:rPr>
          <w:rFonts w:ascii="Times New Roman" w:eastAsia="Times New Roman" w:hAnsi="Times New Roman" w:cs="Times New Roman"/>
        </w:rPr>
      </w:pPr>
    </w:p>
    <w:p w14:paraId="37FAAAF0"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t>Vision Statement:</w:t>
      </w:r>
    </w:p>
    <w:p w14:paraId="267C98DF"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The North Carolina Public Health Association is the leading professional association for people dedicated to promoting and protecting the health and environment of all North Carolinians.</w:t>
      </w:r>
    </w:p>
    <w:p w14:paraId="15017B21" w14:textId="77777777" w:rsidR="00D157DB" w:rsidRPr="00D157DB" w:rsidRDefault="00D157DB" w:rsidP="00D157DB">
      <w:pPr>
        <w:spacing w:after="0" w:line="240" w:lineRule="auto"/>
        <w:rPr>
          <w:rFonts w:ascii="Times New Roman" w:eastAsia="Times New Roman" w:hAnsi="Times New Roman" w:cs="Times New Roman"/>
        </w:rPr>
      </w:pPr>
    </w:p>
    <w:p w14:paraId="74DD6BD7"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t>Guiding Principles:</w:t>
      </w:r>
    </w:p>
    <w:p w14:paraId="6D7F028D"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 xml:space="preserve">The Guiding Principles of the North Carolina Public Health Association </w:t>
      </w:r>
      <w:proofErr w:type="gramStart"/>
      <w:r w:rsidRPr="00D157DB">
        <w:rPr>
          <w:rFonts w:ascii="Times New Roman" w:eastAsia="Times New Roman" w:hAnsi="Times New Roman" w:cs="Times New Roman"/>
        </w:rPr>
        <w:t>are:</w:t>
      </w:r>
      <w:proofErr w:type="gramEnd"/>
      <w:r w:rsidRPr="00D157DB">
        <w:rPr>
          <w:rFonts w:ascii="Times New Roman" w:eastAsia="Times New Roman" w:hAnsi="Times New Roman" w:cs="Times New Roman"/>
        </w:rPr>
        <w:t xml:space="preserve"> integrity, dignity, respect, pride, commitment, inclusion and education for individuals and communities.</w:t>
      </w:r>
    </w:p>
    <w:p w14:paraId="3C91C758" w14:textId="77777777" w:rsidR="00D157DB" w:rsidRPr="00D157DB" w:rsidRDefault="00D157DB" w:rsidP="00D157DB">
      <w:pPr>
        <w:spacing w:after="0" w:line="240" w:lineRule="auto"/>
        <w:rPr>
          <w:rFonts w:ascii="Times New Roman" w:eastAsia="Times New Roman" w:hAnsi="Times New Roman" w:cs="Times New Roman"/>
        </w:rPr>
      </w:pPr>
    </w:p>
    <w:p w14:paraId="3F995901"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t>Article III</w:t>
      </w:r>
    </w:p>
    <w:p w14:paraId="78F853A0"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t>Membership:</w:t>
      </w:r>
    </w:p>
    <w:p w14:paraId="69AD2047"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The Association shall consist of Regular Members, Student Members, Life Members, and Retiree Members.  Other categories of membership are Affiliate Members and Organizational Members.  Persons admitted to membership shall be actively engaged in health work or have a serious interest in the NCPHA and its mission.</w:t>
      </w:r>
    </w:p>
    <w:p w14:paraId="31BC2713" w14:textId="77777777" w:rsidR="00D157DB" w:rsidRPr="00D157DB" w:rsidRDefault="00D157DB" w:rsidP="00D157DB">
      <w:pPr>
        <w:spacing w:after="0" w:line="240" w:lineRule="auto"/>
        <w:rPr>
          <w:rFonts w:ascii="Times New Roman" w:eastAsia="Times New Roman" w:hAnsi="Times New Roman" w:cs="Times New Roman"/>
        </w:rPr>
      </w:pPr>
    </w:p>
    <w:p w14:paraId="1A33D13B"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 xml:space="preserve">Eastern District North Carolina Public Health Association (EDNCPHA) shall be assessed dues of $250 annually providing the said affiliate with a vote on Governing Council.  </w:t>
      </w:r>
    </w:p>
    <w:p w14:paraId="50EE894B" w14:textId="77777777" w:rsidR="00D157DB" w:rsidRPr="00D157DB" w:rsidRDefault="00D157DB" w:rsidP="00D157DB">
      <w:pPr>
        <w:spacing w:after="0" w:line="240" w:lineRule="auto"/>
        <w:rPr>
          <w:rFonts w:ascii="Times New Roman" w:eastAsia="Times New Roman" w:hAnsi="Times New Roman" w:cs="Times New Roman"/>
        </w:rPr>
      </w:pPr>
    </w:p>
    <w:p w14:paraId="6A15D94F"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t>Article IV</w:t>
      </w:r>
    </w:p>
    <w:p w14:paraId="633EAE72"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t>Finances:</w:t>
      </w:r>
    </w:p>
    <w:p w14:paraId="76B74A31"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All funds received shall be deposited to the credit of the NCPHA in depositories approved by the Executive Committee.</w:t>
      </w:r>
    </w:p>
    <w:p w14:paraId="70A62086" w14:textId="77777777" w:rsidR="00D157DB" w:rsidRPr="00D157DB" w:rsidRDefault="00D157DB" w:rsidP="00D157DB">
      <w:pPr>
        <w:spacing w:after="0" w:line="240" w:lineRule="auto"/>
        <w:rPr>
          <w:rFonts w:ascii="Times New Roman" w:eastAsia="Times New Roman" w:hAnsi="Times New Roman" w:cs="Times New Roman"/>
        </w:rPr>
      </w:pPr>
    </w:p>
    <w:p w14:paraId="303AB615"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 xml:space="preserve">The Governing Council shall establish dues for all categories of membership.  Notification of change in dues shall be made to the membership at least thirty (30) days prior to the Annual Meeting preceding the fiscal year in which they are to go </w:t>
      </w:r>
      <w:proofErr w:type="gramStart"/>
      <w:r w:rsidRPr="00D157DB">
        <w:rPr>
          <w:rFonts w:ascii="Times New Roman" w:eastAsia="Times New Roman" w:hAnsi="Times New Roman" w:cs="Times New Roman"/>
        </w:rPr>
        <w:t>in to</w:t>
      </w:r>
      <w:proofErr w:type="gramEnd"/>
      <w:r w:rsidRPr="00D157DB">
        <w:rPr>
          <w:rFonts w:ascii="Times New Roman" w:eastAsia="Times New Roman" w:hAnsi="Times New Roman" w:cs="Times New Roman"/>
        </w:rPr>
        <w:t xml:space="preserve"> effect.  All dues are payable on the anniversary month of the membership.  The fiscal year shall be July 1- June 30.</w:t>
      </w:r>
    </w:p>
    <w:p w14:paraId="576811C7" w14:textId="77777777" w:rsidR="00D157DB" w:rsidRPr="00D157DB" w:rsidRDefault="00D157DB" w:rsidP="00D157DB">
      <w:pPr>
        <w:spacing w:after="0" w:line="240" w:lineRule="auto"/>
        <w:rPr>
          <w:rFonts w:ascii="Times New Roman" w:eastAsia="Times New Roman" w:hAnsi="Times New Roman" w:cs="Times New Roman"/>
        </w:rPr>
      </w:pPr>
    </w:p>
    <w:p w14:paraId="4E7EEA71"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Determination of all fees shall be the responsibility of the Governing Council.</w:t>
      </w:r>
    </w:p>
    <w:p w14:paraId="75F4C125" w14:textId="77777777" w:rsidR="00D157DB" w:rsidRPr="00D157DB" w:rsidRDefault="00D157DB" w:rsidP="00D157DB">
      <w:pPr>
        <w:spacing w:after="0" w:line="240" w:lineRule="auto"/>
        <w:rPr>
          <w:rFonts w:ascii="Times New Roman" w:eastAsia="Times New Roman" w:hAnsi="Times New Roman" w:cs="Times New Roman"/>
        </w:rPr>
      </w:pPr>
    </w:p>
    <w:p w14:paraId="49A2AF50"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 xml:space="preserve">The accounts of NCPHA shall be audited annually by </w:t>
      </w:r>
      <w:proofErr w:type="gramStart"/>
      <w:r w:rsidRPr="00D157DB">
        <w:rPr>
          <w:rFonts w:ascii="Times New Roman" w:eastAsia="Times New Roman" w:hAnsi="Times New Roman" w:cs="Times New Roman"/>
        </w:rPr>
        <w:t>an</w:t>
      </w:r>
      <w:proofErr w:type="gramEnd"/>
      <w:r w:rsidRPr="00D157DB">
        <w:rPr>
          <w:rFonts w:ascii="Times New Roman" w:eastAsia="Times New Roman" w:hAnsi="Times New Roman" w:cs="Times New Roman"/>
        </w:rPr>
        <w:t xml:space="preserve"> Finance Committee.</w:t>
      </w:r>
    </w:p>
    <w:p w14:paraId="012C681B" w14:textId="77777777" w:rsidR="00D157DB" w:rsidRPr="00D157DB" w:rsidRDefault="00D157DB" w:rsidP="00D157DB">
      <w:pPr>
        <w:spacing w:after="0" w:line="240" w:lineRule="auto"/>
        <w:rPr>
          <w:rFonts w:ascii="Times New Roman" w:eastAsia="Times New Roman" w:hAnsi="Times New Roman" w:cs="Times New Roman"/>
        </w:rPr>
      </w:pPr>
    </w:p>
    <w:p w14:paraId="1FA297B2" w14:textId="77777777" w:rsidR="00D157DB" w:rsidRPr="00D157DB" w:rsidRDefault="00D157DB" w:rsidP="00D157DB">
      <w:pPr>
        <w:spacing w:after="0" w:line="240" w:lineRule="auto"/>
        <w:rPr>
          <w:rFonts w:ascii="Times New Roman" w:eastAsia="Times New Roman" w:hAnsi="Times New Roman" w:cs="Times New Roman"/>
        </w:rPr>
      </w:pPr>
    </w:p>
    <w:p w14:paraId="3BA250DF" w14:textId="77777777" w:rsidR="00D157DB" w:rsidRPr="00D157DB" w:rsidRDefault="00D157DB" w:rsidP="00D157DB">
      <w:pPr>
        <w:spacing w:after="0" w:line="240" w:lineRule="auto"/>
        <w:rPr>
          <w:rFonts w:ascii="Times New Roman" w:eastAsia="Times New Roman" w:hAnsi="Times New Roman" w:cs="Times New Roman"/>
        </w:rPr>
      </w:pPr>
    </w:p>
    <w:p w14:paraId="5D054BBF" w14:textId="77777777" w:rsidR="00D157DB" w:rsidRPr="00D157DB" w:rsidRDefault="00D157DB" w:rsidP="00D157DB">
      <w:pPr>
        <w:spacing w:after="0" w:line="240" w:lineRule="auto"/>
        <w:rPr>
          <w:rFonts w:ascii="Times New Roman" w:eastAsia="Times New Roman" w:hAnsi="Times New Roman" w:cs="Times New Roman"/>
        </w:rPr>
      </w:pPr>
    </w:p>
    <w:p w14:paraId="2F37C08B"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t>Article V</w:t>
      </w:r>
    </w:p>
    <w:p w14:paraId="08E26C64"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lastRenderedPageBreak/>
        <w:t>Meetings of the Membership:</w:t>
      </w:r>
    </w:p>
    <w:p w14:paraId="7164EE46"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There shall be an annual meeting of the membership of NCPHA to be held at a time and place to be designated by the Governing Council.</w:t>
      </w:r>
    </w:p>
    <w:p w14:paraId="4815EB3D" w14:textId="77777777" w:rsidR="00D157DB" w:rsidRPr="00D157DB" w:rsidRDefault="00D157DB" w:rsidP="00D157DB">
      <w:pPr>
        <w:spacing w:after="0" w:line="240" w:lineRule="auto"/>
        <w:rPr>
          <w:rFonts w:ascii="Times New Roman" w:eastAsia="Times New Roman" w:hAnsi="Times New Roman" w:cs="Times New Roman"/>
        </w:rPr>
      </w:pPr>
    </w:p>
    <w:p w14:paraId="0BEE6E16"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A special meeting may be called by the President upon request of the Governing Council, or upon written request of one hundred (100) members of NCPHA provided thirty (30) days advance notice of the time, place and purpose of the special meeting is sent to the members of NCPHA.</w:t>
      </w:r>
    </w:p>
    <w:p w14:paraId="5501FD2F" w14:textId="77777777" w:rsidR="00D157DB" w:rsidRPr="00D157DB" w:rsidRDefault="00D157DB" w:rsidP="00D157DB">
      <w:pPr>
        <w:spacing w:after="0" w:line="240" w:lineRule="auto"/>
        <w:rPr>
          <w:rFonts w:ascii="Times New Roman" w:eastAsia="Times New Roman" w:hAnsi="Times New Roman" w:cs="Times New Roman"/>
        </w:rPr>
      </w:pPr>
    </w:p>
    <w:p w14:paraId="485AE0F2"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One hundred (100) members present in person, shall constitute a quorum.</w:t>
      </w:r>
    </w:p>
    <w:p w14:paraId="61747AD4"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p>
    <w:p w14:paraId="4C990BD4" w14:textId="77777777" w:rsidR="00D157DB" w:rsidRPr="00D157DB" w:rsidRDefault="00D157DB" w:rsidP="00D157DB">
      <w:pPr>
        <w:spacing w:after="0" w:line="240" w:lineRule="auto"/>
        <w:ind w:left="3600" w:firstLine="720"/>
        <w:rPr>
          <w:rFonts w:ascii="Times New Roman" w:eastAsia="Times New Roman" w:hAnsi="Times New Roman" w:cs="Times New Roman"/>
        </w:rPr>
      </w:pPr>
      <w:r w:rsidRPr="00D157DB">
        <w:rPr>
          <w:rFonts w:ascii="Times New Roman" w:eastAsia="Times New Roman" w:hAnsi="Times New Roman" w:cs="Times New Roman"/>
        </w:rPr>
        <w:t>Article VI</w:t>
      </w:r>
    </w:p>
    <w:p w14:paraId="2667A4AD"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b/>
        </w:rPr>
        <w:t>Officers</w:t>
      </w:r>
      <w:r w:rsidRPr="00D157DB">
        <w:rPr>
          <w:rFonts w:ascii="Times New Roman" w:eastAsia="Times New Roman" w:hAnsi="Times New Roman" w:cs="Times New Roman"/>
        </w:rPr>
        <w:t xml:space="preserve"> of the NCPHA shall consist of a Past President, President, President-Elect, Vice President, and Secretary/Treasurer, who shall be duly elected by the members. Each shall serve from the close of the meeting at which they are elected until the close of the next NCPHA Annual Meeting, except for the Secretary/Treasurer, who shall serve a three-year term.  The Vice President shall automatically ascend to the President-Elect after serving as Vice President. The President-Elect shall automatically ascend to the Presidency after serving as President-Elect.  The President should have served on the Governing Council during the past five (5) years.</w:t>
      </w:r>
    </w:p>
    <w:p w14:paraId="71254076" w14:textId="77777777" w:rsidR="00D157DB" w:rsidRPr="00D157DB" w:rsidRDefault="00D157DB" w:rsidP="00D157DB">
      <w:pPr>
        <w:spacing w:after="0" w:line="240" w:lineRule="auto"/>
        <w:rPr>
          <w:rFonts w:ascii="Times New Roman" w:eastAsia="Times New Roman" w:hAnsi="Times New Roman" w:cs="Times New Roman"/>
        </w:rPr>
      </w:pPr>
    </w:p>
    <w:p w14:paraId="3D26D0E0"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The duties of the officers shall be those usually implied by the offices and shall be outlined in the Manual of Procedures.</w:t>
      </w:r>
    </w:p>
    <w:p w14:paraId="1527EB55" w14:textId="77777777" w:rsidR="00D157DB" w:rsidRPr="00D157DB" w:rsidRDefault="00D157DB" w:rsidP="00D157DB">
      <w:pPr>
        <w:spacing w:after="0" w:line="240" w:lineRule="auto"/>
        <w:rPr>
          <w:rFonts w:ascii="Times New Roman" w:eastAsia="Times New Roman" w:hAnsi="Times New Roman" w:cs="Times New Roman"/>
        </w:rPr>
      </w:pPr>
    </w:p>
    <w:p w14:paraId="377BDA12"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Should a vacancy occur in the office of President, the President-Elect shall ascend to the Presidency.</w:t>
      </w:r>
    </w:p>
    <w:p w14:paraId="2569B53D" w14:textId="77777777" w:rsidR="00D157DB" w:rsidRPr="00D157DB" w:rsidRDefault="00D157DB" w:rsidP="00D157DB">
      <w:pPr>
        <w:spacing w:after="0" w:line="240" w:lineRule="auto"/>
        <w:rPr>
          <w:rFonts w:ascii="Times New Roman" w:eastAsia="Times New Roman" w:hAnsi="Times New Roman" w:cs="Times New Roman"/>
          <w:sz w:val="24"/>
          <w:szCs w:val="24"/>
        </w:rPr>
      </w:pPr>
    </w:p>
    <w:p w14:paraId="635AB0B0" w14:textId="77777777" w:rsidR="00D157DB" w:rsidRPr="00D157DB" w:rsidRDefault="00D157DB" w:rsidP="00D157DB">
      <w:pPr>
        <w:spacing w:after="0" w:line="240" w:lineRule="auto"/>
        <w:jc w:val="center"/>
        <w:rPr>
          <w:rFonts w:ascii="Times New Roman" w:eastAsia="Times New Roman" w:hAnsi="Times New Roman" w:cs="Times New Roman"/>
        </w:rPr>
      </w:pPr>
      <w:r w:rsidRPr="00D157DB">
        <w:rPr>
          <w:rFonts w:ascii="Times New Roman" w:eastAsia="Times New Roman" w:hAnsi="Times New Roman" w:cs="Times New Roman"/>
        </w:rPr>
        <w:t>Article VII</w:t>
      </w:r>
    </w:p>
    <w:p w14:paraId="29392D60"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t>Executive Committee:</w:t>
      </w:r>
    </w:p>
    <w:p w14:paraId="118E82C3"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The Executive Committee shall be composed of the Immediate Past President, the President, the President-Elect, the Vice President, Secretary/Treasurer, the Representative to APHA, Counsellor of Law (non-voting), Chairs of the Advocacy, Finance, and Membership &amp; Outreach Committees, Caucus Chairs, and the six (6) Members-At-Large. All voting members of the Executive Committee shall be elected by the full membership with exception to Caucus Chairs who are elected by their respective Caucus.</w:t>
      </w:r>
    </w:p>
    <w:p w14:paraId="233B1FE0"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 xml:space="preserve">Terms (while the following positions have no term limits, the same nomination/election process must be used to be re-elected for another term): </w:t>
      </w:r>
    </w:p>
    <w:p w14:paraId="2E428E39" w14:textId="77777777" w:rsidR="00D157DB" w:rsidRPr="00D157DB" w:rsidRDefault="00D157DB" w:rsidP="00D157DB">
      <w:pPr>
        <w:numPr>
          <w:ilvl w:val="0"/>
          <w:numId w:val="1"/>
        </w:num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Representative to APHA: Three (3) years</w:t>
      </w:r>
    </w:p>
    <w:p w14:paraId="4A56DCE0" w14:textId="77777777" w:rsidR="00D157DB" w:rsidRPr="00D157DB" w:rsidRDefault="00D157DB" w:rsidP="00D157DB">
      <w:pPr>
        <w:numPr>
          <w:ilvl w:val="0"/>
          <w:numId w:val="1"/>
        </w:numPr>
        <w:spacing w:after="0" w:line="240" w:lineRule="auto"/>
        <w:rPr>
          <w:rFonts w:ascii="Times New Roman" w:eastAsia="Times New Roman" w:hAnsi="Times New Roman" w:cs="Times New Roman"/>
          <w:i/>
        </w:rPr>
      </w:pPr>
      <w:r w:rsidRPr="00D157DB">
        <w:rPr>
          <w:rFonts w:ascii="Times New Roman" w:eastAsia="Times New Roman" w:hAnsi="Times New Roman" w:cs="Times New Roman"/>
        </w:rPr>
        <w:t>Chairs of Advocacy, Finance, and Membership &amp; Outreach Committees: Three (3) years (beginning 2022 election the Finance Committee Chair shall be a three-year term; Advocacy Committee Chair shall be a two-year term; and Membership &amp; Outreach Committee Chair shall be one year term. All will move to a three-year term each election thereafter.)</w:t>
      </w:r>
    </w:p>
    <w:p w14:paraId="016451C0" w14:textId="77777777" w:rsidR="00D157DB" w:rsidRPr="00D157DB" w:rsidRDefault="00D157DB" w:rsidP="00D157DB">
      <w:pPr>
        <w:numPr>
          <w:ilvl w:val="0"/>
          <w:numId w:val="1"/>
        </w:num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Members-At-Large: Three (3) years</w:t>
      </w:r>
    </w:p>
    <w:p w14:paraId="00A0D419" w14:textId="77777777" w:rsidR="00D157DB" w:rsidRPr="00D157DB" w:rsidRDefault="00D157DB" w:rsidP="00D157DB">
      <w:pPr>
        <w:spacing w:after="0" w:line="240" w:lineRule="auto"/>
        <w:ind w:left="720"/>
        <w:rPr>
          <w:rFonts w:ascii="Arial" w:eastAsia="Times New Roman" w:hAnsi="Arial" w:cs="Arial"/>
          <w:color w:val="000000"/>
        </w:rPr>
      </w:pPr>
    </w:p>
    <w:p w14:paraId="34F5700B"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The Executive Committee shall be empowered to transact the business of the NCPHA in the interim between meetings of the Governing Council.  All action taken by the Executive Committee shall be reported at the next meeting of the Governing Council.</w:t>
      </w:r>
    </w:p>
    <w:p w14:paraId="46D8145F" w14:textId="77777777" w:rsidR="00D157DB" w:rsidRPr="00D157DB" w:rsidRDefault="00D157DB" w:rsidP="00D157DB">
      <w:pPr>
        <w:spacing w:after="0" w:line="240" w:lineRule="auto"/>
        <w:rPr>
          <w:rFonts w:ascii="Times New Roman" w:eastAsia="Times New Roman" w:hAnsi="Times New Roman" w:cs="Times New Roman"/>
        </w:rPr>
      </w:pPr>
    </w:p>
    <w:p w14:paraId="6A925ECF"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Meetings of the Executive Committee shall be called by the President as needed.  A majority of the members of the Executive Committee shall constitute a quorum.</w:t>
      </w:r>
    </w:p>
    <w:p w14:paraId="0C4C08B7" w14:textId="77777777" w:rsidR="00D157DB" w:rsidRPr="00D157DB" w:rsidRDefault="00D157DB" w:rsidP="00D157DB">
      <w:pPr>
        <w:spacing w:after="0" w:line="240" w:lineRule="auto"/>
        <w:rPr>
          <w:rFonts w:ascii="Times New Roman" w:eastAsia="Times New Roman" w:hAnsi="Times New Roman" w:cs="Times New Roman"/>
        </w:rPr>
      </w:pPr>
    </w:p>
    <w:p w14:paraId="5BF6FBF7" w14:textId="77777777" w:rsidR="00D157DB" w:rsidRPr="00D157DB" w:rsidRDefault="00D157DB" w:rsidP="00D157DB">
      <w:pPr>
        <w:spacing w:after="0" w:line="240" w:lineRule="auto"/>
        <w:rPr>
          <w:rFonts w:ascii="Times New Roman" w:eastAsia="Times New Roman" w:hAnsi="Times New Roman" w:cs="Times New Roman"/>
        </w:rPr>
      </w:pPr>
    </w:p>
    <w:p w14:paraId="2D2D285F" w14:textId="77777777" w:rsidR="00D157DB" w:rsidRPr="00D157DB" w:rsidRDefault="00D157DB" w:rsidP="00D157DB">
      <w:pPr>
        <w:spacing w:after="0" w:line="240" w:lineRule="auto"/>
        <w:rPr>
          <w:rFonts w:ascii="Times New Roman" w:eastAsia="Times New Roman" w:hAnsi="Times New Roman" w:cs="Times New Roman"/>
        </w:rPr>
      </w:pPr>
    </w:p>
    <w:p w14:paraId="38727EBB" w14:textId="77777777" w:rsidR="00D157DB" w:rsidRPr="00D157DB" w:rsidRDefault="00D157DB" w:rsidP="00D157DB">
      <w:pPr>
        <w:spacing w:after="0" w:line="240" w:lineRule="auto"/>
        <w:rPr>
          <w:rFonts w:ascii="Times New Roman" w:eastAsia="Times New Roman" w:hAnsi="Times New Roman" w:cs="Times New Roman"/>
        </w:rPr>
      </w:pPr>
    </w:p>
    <w:p w14:paraId="1B74AAF2" w14:textId="77777777" w:rsidR="00D157DB" w:rsidRPr="00D157DB" w:rsidRDefault="00D157DB" w:rsidP="00D157DB">
      <w:pPr>
        <w:spacing w:after="0" w:line="240" w:lineRule="auto"/>
        <w:rPr>
          <w:rFonts w:ascii="Times New Roman" w:eastAsia="Times New Roman" w:hAnsi="Times New Roman" w:cs="Times New Roman"/>
        </w:rPr>
      </w:pPr>
    </w:p>
    <w:p w14:paraId="65CEC5AD"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lastRenderedPageBreak/>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t>Article VIII</w:t>
      </w:r>
    </w:p>
    <w:p w14:paraId="48826DCA"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t>Relationships:</w:t>
      </w:r>
    </w:p>
    <w:p w14:paraId="4EBAC675"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 xml:space="preserve">Affiliated Groups: An affiliate group may be voted into NCPHA by </w:t>
      </w:r>
      <w:proofErr w:type="gramStart"/>
      <w:r w:rsidRPr="00D157DB">
        <w:rPr>
          <w:rFonts w:ascii="Times New Roman" w:eastAsia="Times New Roman" w:hAnsi="Times New Roman" w:cs="Times New Roman"/>
        </w:rPr>
        <w:t>a majority of</w:t>
      </w:r>
      <w:proofErr w:type="gramEnd"/>
      <w:r w:rsidRPr="00D157DB">
        <w:rPr>
          <w:rFonts w:ascii="Times New Roman" w:eastAsia="Times New Roman" w:hAnsi="Times New Roman" w:cs="Times New Roman"/>
        </w:rPr>
        <w:t xml:space="preserve"> the membership voting according to the Bylaws, provided the application for membership is recommended by the Governing Council.</w:t>
      </w:r>
    </w:p>
    <w:p w14:paraId="6E5C5BCE" w14:textId="77777777" w:rsidR="00D157DB" w:rsidRPr="00D157DB" w:rsidRDefault="00D157DB" w:rsidP="00D157DB">
      <w:pPr>
        <w:spacing w:after="0" w:line="240" w:lineRule="auto"/>
        <w:rPr>
          <w:rFonts w:ascii="Times New Roman" w:eastAsia="Times New Roman" w:hAnsi="Times New Roman" w:cs="Times New Roman"/>
        </w:rPr>
      </w:pPr>
    </w:p>
    <w:p w14:paraId="683ADDDA"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The affiliate group shall conduct its activities in cooperation with the NCPHA and report to the Governing Council.</w:t>
      </w:r>
    </w:p>
    <w:p w14:paraId="355DE351" w14:textId="77777777" w:rsidR="00D157DB" w:rsidRPr="00D157DB" w:rsidRDefault="00D157DB" w:rsidP="00D157DB">
      <w:pPr>
        <w:spacing w:after="0" w:line="240" w:lineRule="auto"/>
        <w:rPr>
          <w:rFonts w:ascii="Times New Roman" w:eastAsia="Times New Roman" w:hAnsi="Times New Roman" w:cs="Times New Roman"/>
        </w:rPr>
      </w:pPr>
    </w:p>
    <w:p w14:paraId="6DE65C36"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 xml:space="preserve">The Bylaws of the affiliate group shall not </w:t>
      </w:r>
      <w:proofErr w:type="gramStart"/>
      <w:r w:rsidRPr="00D157DB">
        <w:rPr>
          <w:rFonts w:ascii="Times New Roman" w:eastAsia="Times New Roman" w:hAnsi="Times New Roman" w:cs="Times New Roman"/>
        </w:rPr>
        <w:t>be in conflict with</w:t>
      </w:r>
      <w:proofErr w:type="gramEnd"/>
      <w:r w:rsidRPr="00D157DB">
        <w:rPr>
          <w:rFonts w:ascii="Times New Roman" w:eastAsia="Times New Roman" w:hAnsi="Times New Roman" w:cs="Times New Roman"/>
        </w:rPr>
        <w:t xml:space="preserve"> the Bylaws of the NCPHA.  Any project or action of the affiliate group which would involve reference to or participation by NCPHA shall not be undertaken until it is submitted in writing to, and approved by, the Executive Committee.</w:t>
      </w:r>
    </w:p>
    <w:p w14:paraId="396C6FE4" w14:textId="77777777" w:rsidR="00D157DB" w:rsidRPr="00D157DB" w:rsidRDefault="00D157DB" w:rsidP="00D157DB">
      <w:pPr>
        <w:spacing w:after="0" w:line="240" w:lineRule="auto"/>
        <w:rPr>
          <w:rFonts w:ascii="Times New Roman" w:eastAsia="Times New Roman" w:hAnsi="Times New Roman" w:cs="Times New Roman"/>
        </w:rPr>
      </w:pPr>
    </w:p>
    <w:p w14:paraId="100D4371"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APHA: The NCPHA shall maintain affiliation with the American Public Health Association and elect an official representative to each organization.</w:t>
      </w:r>
    </w:p>
    <w:p w14:paraId="67E0EFB5" w14:textId="77777777" w:rsidR="00D157DB" w:rsidRPr="00D157DB" w:rsidRDefault="00D157DB" w:rsidP="00D157DB">
      <w:pPr>
        <w:spacing w:after="0" w:line="240" w:lineRule="auto"/>
        <w:rPr>
          <w:rFonts w:ascii="Times New Roman" w:eastAsia="Times New Roman" w:hAnsi="Times New Roman" w:cs="Times New Roman"/>
        </w:rPr>
      </w:pPr>
    </w:p>
    <w:p w14:paraId="3B58F2A8" w14:textId="77777777" w:rsidR="00D157DB" w:rsidRPr="00D157DB" w:rsidRDefault="00D157DB" w:rsidP="00D157DB">
      <w:pPr>
        <w:spacing w:after="0" w:line="240" w:lineRule="auto"/>
        <w:jc w:val="center"/>
        <w:rPr>
          <w:rFonts w:ascii="Times New Roman" w:eastAsia="Times New Roman" w:hAnsi="Times New Roman" w:cs="Times New Roman"/>
          <w:sz w:val="28"/>
          <w:szCs w:val="28"/>
        </w:rPr>
      </w:pPr>
    </w:p>
    <w:p w14:paraId="5E61F331" w14:textId="77777777" w:rsidR="00D157DB" w:rsidRPr="00D157DB" w:rsidRDefault="00D157DB" w:rsidP="00D157DB">
      <w:pPr>
        <w:spacing w:after="0" w:line="240" w:lineRule="auto"/>
        <w:jc w:val="center"/>
        <w:rPr>
          <w:rFonts w:ascii="Times New Roman" w:eastAsia="Times New Roman" w:hAnsi="Times New Roman" w:cs="Times New Roman"/>
        </w:rPr>
      </w:pPr>
      <w:r w:rsidRPr="00D157DB">
        <w:rPr>
          <w:rFonts w:ascii="Times New Roman" w:eastAsia="Times New Roman" w:hAnsi="Times New Roman" w:cs="Times New Roman"/>
        </w:rPr>
        <w:t>Article IX</w:t>
      </w:r>
    </w:p>
    <w:p w14:paraId="6EBB88AC"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t>Governing Council:</w:t>
      </w:r>
    </w:p>
    <w:p w14:paraId="2B772193"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 xml:space="preserve">The Governing Council shall consist of the members of the Executive Committee, the Chairperson of each Section of NCPHA, one representative elected by each affiliate group of NCPHA, one Academic Liaison appointed by the President, and one representative from the North Carolina Division of Public Health (DPH), appointed by the DPH Director. The </w:t>
      </w:r>
      <w:proofErr w:type="gramStart"/>
      <w:r w:rsidRPr="00D157DB">
        <w:rPr>
          <w:rFonts w:ascii="Times New Roman" w:eastAsia="Times New Roman" w:hAnsi="Times New Roman" w:cs="Times New Roman"/>
        </w:rPr>
        <w:t>aforementioned members</w:t>
      </w:r>
      <w:proofErr w:type="gramEnd"/>
      <w:r w:rsidRPr="00D157DB">
        <w:rPr>
          <w:rFonts w:ascii="Times New Roman" w:eastAsia="Times New Roman" w:hAnsi="Times New Roman" w:cs="Times New Roman"/>
        </w:rPr>
        <w:t xml:space="preserve"> shall have voting privileges and shall send a proxy to the Governing Council Meetings who shall have voting privileges, provided the signed written notification is received by Governing Council in advance. The Governing Council may include special appointments that are non-voting. </w:t>
      </w:r>
    </w:p>
    <w:p w14:paraId="144FDE3F" w14:textId="77777777" w:rsidR="00D157DB" w:rsidRPr="00D157DB" w:rsidRDefault="00D157DB" w:rsidP="00D157DB">
      <w:pPr>
        <w:spacing w:after="0" w:line="240" w:lineRule="auto"/>
        <w:rPr>
          <w:rFonts w:ascii="Times New Roman" w:eastAsia="Times New Roman" w:hAnsi="Times New Roman" w:cs="Times New Roman"/>
        </w:rPr>
      </w:pPr>
    </w:p>
    <w:p w14:paraId="570DC232"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 xml:space="preserve">The Governing Council shall be empowered to adopt a budget; recommend the creation and dissolution of Sections and Caucuses; </w:t>
      </w:r>
      <w:proofErr w:type="gramStart"/>
      <w:r w:rsidRPr="00D157DB">
        <w:rPr>
          <w:rFonts w:ascii="Times New Roman" w:eastAsia="Times New Roman" w:hAnsi="Times New Roman" w:cs="Times New Roman"/>
        </w:rPr>
        <w:t>take action</w:t>
      </w:r>
      <w:proofErr w:type="gramEnd"/>
      <w:r w:rsidRPr="00D157DB">
        <w:rPr>
          <w:rFonts w:ascii="Times New Roman" w:eastAsia="Times New Roman" w:hAnsi="Times New Roman" w:cs="Times New Roman"/>
        </w:rPr>
        <w:t xml:space="preserve"> concerning affiliates; establish dues for all categories of membership; take action on resolutions; and recommend over-all policies for NCPHA.  The Governing Council shall receive reports from all committees and shall </w:t>
      </w:r>
      <w:proofErr w:type="gramStart"/>
      <w:r w:rsidRPr="00D157DB">
        <w:rPr>
          <w:rFonts w:ascii="Times New Roman" w:eastAsia="Times New Roman" w:hAnsi="Times New Roman" w:cs="Times New Roman"/>
        </w:rPr>
        <w:t>take action</w:t>
      </w:r>
      <w:proofErr w:type="gramEnd"/>
      <w:r w:rsidRPr="00D157DB">
        <w:rPr>
          <w:rFonts w:ascii="Times New Roman" w:eastAsia="Times New Roman" w:hAnsi="Times New Roman" w:cs="Times New Roman"/>
        </w:rPr>
        <w:t xml:space="preserve"> on all reports as needed. </w:t>
      </w:r>
    </w:p>
    <w:p w14:paraId="45DFD18E" w14:textId="77777777" w:rsidR="00D157DB" w:rsidRPr="00D157DB" w:rsidRDefault="00D157DB" w:rsidP="00D157DB">
      <w:pPr>
        <w:spacing w:after="0" w:line="240" w:lineRule="auto"/>
        <w:rPr>
          <w:rFonts w:ascii="Times New Roman" w:eastAsia="Times New Roman" w:hAnsi="Times New Roman" w:cs="Times New Roman"/>
        </w:rPr>
      </w:pPr>
    </w:p>
    <w:p w14:paraId="367702D0"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Actions taken by the Governing Council shall be reported to the membership at the next Annual Meeting.  A two-thirds (2/3) vote of the membership present shall be required to override the action of the Governing Council.</w:t>
      </w:r>
    </w:p>
    <w:p w14:paraId="0EB3B151" w14:textId="77777777" w:rsidR="00D157DB" w:rsidRPr="00D157DB" w:rsidRDefault="00D157DB" w:rsidP="00D157DB">
      <w:pPr>
        <w:spacing w:after="0" w:line="240" w:lineRule="auto"/>
        <w:rPr>
          <w:rFonts w:ascii="Times New Roman" w:eastAsia="Times New Roman" w:hAnsi="Times New Roman" w:cs="Times New Roman"/>
        </w:rPr>
      </w:pPr>
    </w:p>
    <w:p w14:paraId="1EA63C68"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A majority of the members of the Governing Council must be present at any duly called meeting of the Governing Council to constitute a quorum.</w:t>
      </w:r>
    </w:p>
    <w:p w14:paraId="6A681C4C" w14:textId="77777777" w:rsidR="00D157DB" w:rsidRPr="00D157DB" w:rsidRDefault="00D157DB" w:rsidP="00D157DB">
      <w:pPr>
        <w:spacing w:after="0" w:line="240" w:lineRule="auto"/>
        <w:rPr>
          <w:rFonts w:ascii="Times New Roman" w:eastAsia="Times New Roman" w:hAnsi="Times New Roman" w:cs="Times New Roman"/>
        </w:rPr>
      </w:pPr>
    </w:p>
    <w:p w14:paraId="37128A7E"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sz w:val="28"/>
          <w:szCs w:val="28"/>
        </w:rPr>
        <w:tab/>
      </w:r>
      <w:r w:rsidRPr="00D157DB">
        <w:rPr>
          <w:rFonts w:ascii="Times New Roman" w:eastAsia="Times New Roman" w:hAnsi="Times New Roman" w:cs="Times New Roman"/>
          <w:sz w:val="28"/>
          <w:szCs w:val="28"/>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t>Article X</w:t>
      </w:r>
    </w:p>
    <w:p w14:paraId="5D57D96A"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t>Committees:</w:t>
      </w:r>
    </w:p>
    <w:p w14:paraId="0E3CA8F4"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Fall Educational Conference Committee, Finance Committee, Advocacy Committee, Public Awareness Committee, Membership &amp; Outreach Committee, Organizational Structure Committee, and Awards &amp; Scholarship Committee.  Duties and composition of the Standing Committees are outlined in the Manual of Procedures.</w:t>
      </w:r>
    </w:p>
    <w:p w14:paraId="482A4C44" w14:textId="77777777" w:rsidR="00D157DB" w:rsidRPr="00D157DB" w:rsidRDefault="00D157DB" w:rsidP="00D157DB">
      <w:pPr>
        <w:spacing w:after="0" w:line="240" w:lineRule="auto"/>
        <w:rPr>
          <w:rFonts w:ascii="Times New Roman" w:eastAsia="Times New Roman" w:hAnsi="Times New Roman" w:cs="Times New Roman"/>
        </w:rPr>
      </w:pPr>
    </w:p>
    <w:p w14:paraId="19BCAC50"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Any special committee or task force appointed must function for at least three (3) years prior to being established as a Standing Committee.  When and if this special committee or task force is recommended as a Standing Committee, a written outline of purpose, function and duties must be submitted to the Organizational Structure Committee for approval by the Governing Council.</w:t>
      </w:r>
    </w:p>
    <w:p w14:paraId="762B4A35" w14:textId="77777777" w:rsidR="00D157DB" w:rsidRPr="00D157DB" w:rsidRDefault="00D157DB" w:rsidP="00D157DB">
      <w:pPr>
        <w:spacing w:after="0" w:line="240" w:lineRule="auto"/>
        <w:rPr>
          <w:rFonts w:ascii="Times New Roman" w:eastAsia="Times New Roman" w:hAnsi="Times New Roman" w:cs="Times New Roman"/>
        </w:rPr>
      </w:pPr>
    </w:p>
    <w:p w14:paraId="75CAC897"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A majority of the committee members must be present to constitute a quorum.</w:t>
      </w:r>
    </w:p>
    <w:p w14:paraId="7F7E3413" w14:textId="77777777" w:rsidR="00D157DB" w:rsidRPr="00D157DB" w:rsidRDefault="00D157DB" w:rsidP="00D157DB">
      <w:pPr>
        <w:spacing w:after="0" w:line="240" w:lineRule="auto"/>
        <w:rPr>
          <w:rFonts w:ascii="Times New Roman" w:eastAsia="Times New Roman" w:hAnsi="Times New Roman" w:cs="Times New Roman"/>
        </w:rPr>
      </w:pPr>
    </w:p>
    <w:p w14:paraId="27A0BA69" w14:textId="77777777" w:rsidR="00D157DB" w:rsidRPr="00D157DB" w:rsidRDefault="00D157DB" w:rsidP="00D157DB">
      <w:pPr>
        <w:spacing w:after="0" w:line="240" w:lineRule="auto"/>
        <w:rPr>
          <w:rFonts w:ascii="Times New Roman" w:eastAsia="Times New Roman" w:hAnsi="Times New Roman" w:cs="Times New Roman"/>
        </w:rPr>
      </w:pPr>
    </w:p>
    <w:p w14:paraId="5C1C0B36"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r w:rsidRPr="00D157DB">
        <w:rPr>
          <w:rFonts w:ascii="Times New Roman" w:eastAsia="Times New Roman" w:hAnsi="Times New Roman" w:cs="Times New Roman"/>
        </w:rPr>
        <w:tab/>
      </w:r>
    </w:p>
    <w:p w14:paraId="3AE6F1E1" w14:textId="77777777" w:rsidR="00D157DB" w:rsidRPr="00D157DB" w:rsidRDefault="00D157DB" w:rsidP="00D157DB">
      <w:pPr>
        <w:spacing w:after="0" w:line="240" w:lineRule="auto"/>
        <w:jc w:val="center"/>
        <w:rPr>
          <w:rFonts w:ascii="Times New Roman" w:eastAsia="Times New Roman" w:hAnsi="Times New Roman" w:cs="Times New Roman"/>
        </w:rPr>
      </w:pPr>
      <w:r w:rsidRPr="00D157DB">
        <w:rPr>
          <w:rFonts w:ascii="Times New Roman" w:eastAsia="Times New Roman" w:hAnsi="Times New Roman" w:cs="Times New Roman"/>
        </w:rPr>
        <w:t>Article XI</w:t>
      </w:r>
    </w:p>
    <w:p w14:paraId="48DA27B8"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t>Sections:</w:t>
      </w:r>
    </w:p>
    <w:p w14:paraId="743295A8"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A Section may be created by a majority vote of the membership, provided the application for creation of such Section has been approved by the Governing Council and notice of the proposed Section(s) has been transmitted in writing to the membership with a minimum thirty (30) day advance notice of a vote on the recommended Section(s) voting period.  An individual</w:t>
      </w:r>
      <w:r w:rsidRPr="00D157DB">
        <w:rPr>
          <w:rFonts w:ascii="Times New Roman" w:eastAsia="Times New Roman" w:hAnsi="Times New Roman" w:cs="Times New Roman"/>
          <w:b/>
        </w:rPr>
        <w:t xml:space="preserve"> </w:t>
      </w:r>
      <w:r w:rsidRPr="00D157DB">
        <w:rPr>
          <w:rFonts w:ascii="Times New Roman" w:eastAsia="Times New Roman" w:hAnsi="Times New Roman" w:cs="Times New Roman"/>
        </w:rPr>
        <w:t xml:space="preserve">must be a member of NCPHA to qualify for membership in any Section.  </w:t>
      </w:r>
      <w:proofErr w:type="gramStart"/>
      <w:r w:rsidRPr="00D157DB">
        <w:rPr>
          <w:rFonts w:ascii="Times New Roman" w:eastAsia="Times New Roman" w:hAnsi="Times New Roman" w:cs="Times New Roman"/>
        </w:rPr>
        <w:t>In order to</w:t>
      </w:r>
      <w:proofErr w:type="gramEnd"/>
      <w:r w:rsidRPr="00D157DB">
        <w:rPr>
          <w:rFonts w:ascii="Times New Roman" w:eastAsia="Times New Roman" w:hAnsi="Times New Roman" w:cs="Times New Roman"/>
        </w:rPr>
        <w:t xml:space="preserve"> acquire Section status, a written application or letter, defining the purpose of the Section, and a copy of the proposed Bylaws of the Section must be filed with the Chairperson of the Organizational Structure Committee of NCPHA.  The application must be signed by a minimum of twenty-five (25) persons who would become members of the Section.</w:t>
      </w:r>
      <w:r w:rsidRPr="00D157DB">
        <w:rPr>
          <w:rFonts w:ascii="Times New Roman" w:eastAsia="Times New Roman" w:hAnsi="Times New Roman" w:cs="Times New Roman"/>
          <w:b/>
        </w:rPr>
        <w:t xml:space="preserve"> </w:t>
      </w:r>
    </w:p>
    <w:p w14:paraId="53A449BD" w14:textId="77777777" w:rsidR="00D157DB" w:rsidRPr="00D157DB" w:rsidRDefault="00D157DB" w:rsidP="00D157DB">
      <w:pPr>
        <w:spacing w:after="0" w:line="240" w:lineRule="auto"/>
        <w:rPr>
          <w:rFonts w:ascii="Times New Roman" w:eastAsia="Times New Roman" w:hAnsi="Times New Roman" w:cs="Times New Roman"/>
        </w:rPr>
      </w:pPr>
    </w:p>
    <w:p w14:paraId="60ADAD4D"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 xml:space="preserve">Upon approval by the Governing Council, a Section may establish </w:t>
      </w:r>
      <w:r w:rsidRPr="00D157DB">
        <w:rPr>
          <w:rFonts w:ascii="Times New Roman" w:eastAsia="Times New Roman" w:hAnsi="Times New Roman" w:cs="Times New Roman"/>
          <w:u w:val="single"/>
        </w:rPr>
        <w:t>one</w:t>
      </w:r>
      <w:r w:rsidRPr="00D157DB">
        <w:rPr>
          <w:rFonts w:ascii="Times New Roman" w:eastAsia="Times New Roman" w:hAnsi="Times New Roman" w:cs="Times New Roman"/>
        </w:rPr>
        <w:t xml:space="preserve"> Subsection which shall consist of </w:t>
      </w:r>
      <w:r w:rsidRPr="00D157DB">
        <w:rPr>
          <w:rFonts w:ascii="Times New Roman" w:eastAsia="Times New Roman" w:hAnsi="Times New Roman" w:cs="Times New Roman"/>
          <w:u w:val="single"/>
        </w:rPr>
        <w:t>no less</w:t>
      </w:r>
      <w:r w:rsidRPr="00D157DB">
        <w:rPr>
          <w:rFonts w:ascii="Times New Roman" w:eastAsia="Times New Roman" w:hAnsi="Times New Roman" w:cs="Times New Roman"/>
        </w:rPr>
        <w:t xml:space="preserve"> than </w:t>
      </w:r>
      <w:r w:rsidRPr="00D157DB">
        <w:rPr>
          <w:rFonts w:ascii="Times New Roman" w:eastAsia="Times New Roman" w:hAnsi="Times New Roman" w:cs="Times New Roman"/>
          <w:u w:val="single"/>
        </w:rPr>
        <w:t>twenty-five</w:t>
      </w:r>
      <w:r w:rsidRPr="00D157DB">
        <w:rPr>
          <w:rFonts w:ascii="Times New Roman" w:eastAsia="Times New Roman" w:hAnsi="Times New Roman" w:cs="Times New Roman"/>
        </w:rPr>
        <w:t xml:space="preserve"> (25) members.  The Subsection members shall be members of NCPHA and the respective Section.  The procedure for establishment of a Subsection shall be the same as that for establishing a Section as outlined in this Article.  Section-Subsection relationships shall be defined in Section Bylaws.  NCPHA-Subsection relationships shall be through the Section Chairperson. </w:t>
      </w:r>
    </w:p>
    <w:p w14:paraId="01DE546B" w14:textId="77777777" w:rsidR="00D157DB" w:rsidRPr="00D157DB" w:rsidRDefault="00D157DB" w:rsidP="00D157DB">
      <w:pPr>
        <w:spacing w:after="0" w:line="240" w:lineRule="auto"/>
        <w:rPr>
          <w:rFonts w:ascii="Times New Roman" w:eastAsia="Times New Roman" w:hAnsi="Times New Roman" w:cs="Times New Roman"/>
        </w:rPr>
      </w:pPr>
    </w:p>
    <w:p w14:paraId="4959407F" w14:textId="026BFE58" w:rsidR="00D157DB" w:rsidRPr="00D157DB" w:rsidRDefault="00D157DB" w:rsidP="00D157DB">
      <w:pPr>
        <w:spacing w:after="0" w:line="240" w:lineRule="auto"/>
        <w:rPr>
          <w:rFonts w:ascii="Times New Roman" w:eastAsia="Times New Roman" w:hAnsi="Times New Roman" w:cs="Times New Roman"/>
        </w:rPr>
      </w:pPr>
      <w:proofErr w:type="gramStart"/>
      <w:r w:rsidRPr="00D157DB">
        <w:rPr>
          <w:rFonts w:ascii="Times New Roman" w:eastAsia="Times New Roman" w:hAnsi="Times New Roman" w:cs="Times New Roman"/>
        </w:rPr>
        <w:t>In order to</w:t>
      </w:r>
      <w:proofErr w:type="gramEnd"/>
      <w:r w:rsidRPr="00D157DB">
        <w:rPr>
          <w:rFonts w:ascii="Times New Roman" w:eastAsia="Times New Roman" w:hAnsi="Times New Roman" w:cs="Times New Roman"/>
        </w:rPr>
        <w:t xml:space="preserve"> continue to qualify as a Section or Subsection, a minimum of twenty-five (25) Section or Subsection members, who are members of NCPHA, must be maintained and Section representatives on respective committees must be present for committee meetings. A new Section or Subsection has one year from their approval date to establish a minimum of twenty (25) members. If a Section or Subsection membership should fall below twenty-five (25) for two (2) consecutive years or representation at committee meetings are not present during these two (2) consecutive years, the Section or Subsection will be reviewed by the Governing Council.  If it fails to meet the minimum membership requirement after the one</w:t>
      </w:r>
      <w:r>
        <w:rPr>
          <w:rFonts w:ascii="Times New Roman" w:eastAsia="Times New Roman" w:hAnsi="Times New Roman" w:cs="Times New Roman"/>
        </w:rPr>
        <w:t>-</w:t>
      </w:r>
      <w:r w:rsidRPr="00D157DB">
        <w:rPr>
          <w:rFonts w:ascii="Times New Roman" w:eastAsia="Times New Roman" w:hAnsi="Times New Roman" w:cs="Times New Roman"/>
        </w:rPr>
        <w:t xml:space="preserve">year grace period (for new section or subsection) or for the third consecutive year and representation at committee meetings are not present during the third (3) consecutive year, the Section or Subsection may be dissolved. </w:t>
      </w:r>
    </w:p>
    <w:p w14:paraId="000C27C0" w14:textId="77777777" w:rsidR="00D157DB" w:rsidRPr="00D157DB" w:rsidRDefault="00D157DB" w:rsidP="00D157DB">
      <w:pPr>
        <w:spacing w:after="0" w:line="240" w:lineRule="auto"/>
        <w:rPr>
          <w:rFonts w:ascii="Times New Roman" w:eastAsia="Times New Roman" w:hAnsi="Times New Roman" w:cs="Times New Roman"/>
        </w:rPr>
      </w:pPr>
    </w:p>
    <w:p w14:paraId="6D5DB289"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Section mergers are permitted and encouraged if membership in an established section falls below 25 persons.  If an established section of NCPHA desires to merge with another section of NCPHA, a letter to the President/ Executive Committee requesting the merger is required. Co-chairs of the new section may be elected or appointed, or one chairperson may be elected or appointed at the discretion of the newly merged section membership.</w:t>
      </w:r>
      <w:r w:rsidRPr="00D157DB">
        <w:rPr>
          <w:rFonts w:ascii="Times New Roman" w:eastAsia="Times New Roman" w:hAnsi="Times New Roman" w:cs="Times New Roman"/>
          <w:b/>
          <w:sz w:val="28"/>
          <w:szCs w:val="28"/>
        </w:rPr>
        <w:t xml:space="preserve"> </w:t>
      </w:r>
      <w:r w:rsidRPr="00D157DB">
        <w:rPr>
          <w:rFonts w:ascii="Times New Roman" w:eastAsia="Times New Roman" w:hAnsi="Times New Roman" w:cs="Times New Roman"/>
        </w:rPr>
        <w:t>Any project or action which would involve reference to or participation by NCPHA shall not be undertaken until it is submitted in writing to, and approved by, the Executive Committee.</w:t>
      </w:r>
    </w:p>
    <w:p w14:paraId="3E971E0B" w14:textId="77777777" w:rsidR="00D157DB" w:rsidRPr="00D157DB" w:rsidRDefault="00D157DB" w:rsidP="00D157DB">
      <w:pPr>
        <w:spacing w:after="0" w:line="240" w:lineRule="auto"/>
        <w:rPr>
          <w:rFonts w:ascii="Times New Roman" w:eastAsia="Times New Roman" w:hAnsi="Times New Roman" w:cs="Times New Roman"/>
        </w:rPr>
      </w:pPr>
    </w:p>
    <w:p w14:paraId="46685F3E" w14:textId="77777777" w:rsidR="00D157DB" w:rsidRPr="00D157DB" w:rsidRDefault="00D157DB" w:rsidP="00D157DB">
      <w:pPr>
        <w:spacing w:after="0" w:line="240" w:lineRule="auto"/>
        <w:rPr>
          <w:rFonts w:ascii="Times New Roman" w:eastAsia="Times New Roman" w:hAnsi="Times New Roman" w:cs="Times New Roman"/>
          <w:color w:val="000000"/>
          <w:u w:val="single"/>
        </w:rPr>
      </w:pPr>
      <w:r w:rsidRPr="00D157DB">
        <w:rPr>
          <w:rFonts w:ascii="Times New Roman" w:eastAsia="Times New Roman" w:hAnsi="Times New Roman" w:cs="Times New Roman"/>
          <w:color w:val="000000"/>
        </w:rPr>
        <w:t xml:space="preserve">If a subsection should elect to dissolve, all designated funds raised by and for that subsection will roll up into the larger section with all established rules and intentions of the funding designations remaining consistent.  Upon dissolution of a section, the section may decide among its remaining members how to designate section funding </w:t>
      </w:r>
      <w:r w:rsidRPr="00D157DB">
        <w:rPr>
          <w:rFonts w:ascii="Times New Roman" w:eastAsia="Times New Roman" w:hAnsi="Times New Roman" w:cs="Times New Roman"/>
          <w:color w:val="000000"/>
          <w:u w:val="single"/>
        </w:rPr>
        <w:t>within NCPHA</w:t>
      </w:r>
      <w:r w:rsidRPr="00D157DB">
        <w:rPr>
          <w:rFonts w:ascii="Times New Roman" w:eastAsia="Times New Roman" w:hAnsi="Times New Roman" w:cs="Times New Roman"/>
          <w:color w:val="000000"/>
        </w:rPr>
        <w:t xml:space="preserve"> (examples might include, remaining funds may roll up into an established or general scholarship fund within NCPHA or another Section, the general NCPHA annual meeting fund, or a designated amount may be made to the endowment for NCPHA).  No amount of funds</w:t>
      </w:r>
      <w:r w:rsidRPr="00D157DB">
        <w:rPr>
          <w:rFonts w:ascii="Times New Roman" w:eastAsia="Times New Roman" w:hAnsi="Times New Roman" w:cs="Times New Roman"/>
          <w:b/>
          <w:i/>
          <w:color w:val="000000"/>
          <w:sz w:val="28"/>
          <w:szCs w:val="28"/>
        </w:rPr>
        <w:t xml:space="preserve"> </w:t>
      </w:r>
      <w:r w:rsidRPr="00D157DB">
        <w:rPr>
          <w:rFonts w:ascii="Times New Roman" w:eastAsia="Times New Roman" w:hAnsi="Times New Roman" w:cs="Times New Roman"/>
          <w:color w:val="000000"/>
        </w:rPr>
        <w:t xml:space="preserve">raised within a section for the purposes of scholarship or section operations may become personal property of the chair or any other member of the section.  </w:t>
      </w:r>
      <w:r w:rsidRPr="00D157DB">
        <w:rPr>
          <w:rFonts w:ascii="Times New Roman" w:eastAsia="Times New Roman" w:hAnsi="Times New Roman" w:cs="Times New Roman"/>
          <w:color w:val="000000"/>
          <w:u w:val="single"/>
        </w:rPr>
        <w:t xml:space="preserve">All funds of any section remain the property of NCPHA upon dissolution of the section. </w:t>
      </w:r>
    </w:p>
    <w:p w14:paraId="2D1A9FCC" w14:textId="77777777" w:rsidR="00D157DB" w:rsidRPr="00D157DB" w:rsidRDefault="00D157DB" w:rsidP="00D157DB">
      <w:pPr>
        <w:spacing w:after="0" w:line="240" w:lineRule="auto"/>
        <w:rPr>
          <w:rFonts w:ascii="Times New Roman" w:eastAsia="Times New Roman" w:hAnsi="Times New Roman" w:cs="Times New Roman"/>
          <w:b/>
          <w:color w:val="000000"/>
          <w:sz w:val="28"/>
          <w:szCs w:val="28"/>
        </w:rPr>
      </w:pPr>
    </w:p>
    <w:p w14:paraId="71711984" w14:textId="77777777" w:rsidR="00D157DB" w:rsidRPr="00D157DB" w:rsidRDefault="00D157DB" w:rsidP="00D157DB">
      <w:pPr>
        <w:spacing w:after="0" w:line="240" w:lineRule="auto"/>
        <w:rPr>
          <w:rFonts w:ascii="Times New Roman" w:eastAsia="Times New Roman" w:hAnsi="Times New Roman" w:cs="Times New Roman"/>
          <w:color w:val="000000"/>
        </w:rPr>
      </w:pPr>
    </w:p>
    <w:p w14:paraId="1AECD6F0" w14:textId="77777777" w:rsidR="00D157DB" w:rsidRPr="00D157DB" w:rsidRDefault="00D157DB" w:rsidP="00D157DB">
      <w:pPr>
        <w:spacing w:after="0" w:line="240" w:lineRule="auto"/>
        <w:rPr>
          <w:rFonts w:ascii="Times New Roman" w:eastAsia="Times New Roman" w:hAnsi="Times New Roman" w:cs="Times New Roman"/>
          <w:color w:val="000000"/>
        </w:rPr>
      </w:pPr>
    </w:p>
    <w:p w14:paraId="0AFE83F1" w14:textId="77777777" w:rsidR="00D157DB" w:rsidRPr="00D157DB" w:rsidRDefault="00D157DB" w:rsidP="00D157DB">
      <w:pPr>
        <w:spacing w:after="0" w:line="240" w:lineRule="auto"/>
        <w:jc w:val="center"/>
        <w:rPr>
          <w:rFonts w:ascii="Times New Roman" w:eastAsia="Times New Roman" w:hAnsi="Times New Roman" w:cs="Times New Roman"/>
          <w:color w:val="000000"/>
        </w:rPr>
      </w:pPr>
      <w:r w:rsidRPr="00D157DB">
        <w:rPr>
          <w:rFonts w:ascii="Times New Roman" w:eastAsia="Times New Roman" w:hAnsi="Times New Roman" w:cs="Times New Roman"/>
          <w:color w:val="000000"/>
        </w:rPr>
        <w:t>Article XII</w:t>
      </w:r>
    </w:p>
    <w:p w14:paraId="6118645A" w14:textId="77777777" w:rsidR="00D157DB" w:rsidRPr="00D157DB" w:rsidRDefault="00D157DB" w:rsidP="00D157DB">
      <w:pPr>
        <w:spacing w:after="0" w:line="240" w:lineRule="auto"/>
        <w:rPr>
          <w:rFonts w:ascii="Times New Roman" w:eastAsia="Times New Roman" w:hAnsi="Times New Roman" w:cs="Times New Roman"/>
          <w:color w:val="000000"/>
        </w:rPr>
      </w:pPr>
      <w:r w:rsidRPr="00D157DB">
        <w:rPr>
          <w:rFonts w:ascii="Times New Roman" w:eastAsia="Times New Roman" w:hAnsi="Times New Roman" w:cs="Times New Roman"/>
          <w:b/>
          <w:color w:val="000000"/>
        </w:rPr>
        <w:t>Caucus:</w:t>
      </w:r>
    </w:p>
    <w:p w14:paraId="7FCECC8C"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rPr>
        <w:t xml:space="preserve">A Caucus may be created by a majority vote of the membership, provided the application for creation of such Caucus has been approved by the Governing Council and notice of the proposed Caucus(es) has been transmitted in writing to the membership with a minimum thirty (30) day advance notice of a vote on the recommended Caucus(es) voting period. A Caucus has a publicly stated purpose that promotes identified public health issues; </w:t>
      </w:r>
      <w:proofErr w:type="gramStart"/>
      <w:r w:rsidRPr="00D157DB">
        <w:rPr>
          <w:rFonts w:ascii="Times New Roman" w:eastAsia="Times New Roman" w:hAnsi="Times New Roman" w:cs="Times New Roman"/>
        </w:rPr>
        <w:t>and,</w:t>
      </w:r>
      <w:proofErr w:type="gramEnd"/>
      <w:r w:rsidRPr="00D157DB">
        <w:rPr>
          <w:rFonts w:ascii="Times New Roman" w:eastAsia="Times New Roman" w:hAnsi="Times New Roman" w:cs="Times New Roman"/>
        </w:rPr>
        <w:t xml:space="preserve"> it shares in identified benefits from its association with NCPHA.  The Chair of an eligible Caucus is a member of the NCPHA Executive Committee.  An individual</w:t>
      </w:r>
      <w:r w:rsidRPr="00D157DB">
        <w:rPr>
          <w:rFonts w:ascii="Times New Roman" w:eastAsia="Times New Roman" w:hAnsi="Times New Roman" w:cs="Times New Roman"/>
          <w:b/>
        </w:rPr>
        <w:t xml:space="preserve"> </w:t>
      </w:r>
      <w:r w:rsidRPr="00D157DB">
        <w:rPr>
          <w:rFonts w:ascii="Times New Roman" w:eastAsia="Times New Roman" w:hAnsi="Times New Roman" w:cs="Times New Roman"/>
        </w:rPr>
        <w:t xml:space="preserve">must be a member of NCPHA to qualify for membership in any Caucus.  </w:t>
      </w:r>
      <w:proofErr w:type="gramStart"/>
      <w:r w:rsidRPr="00D157DB">
        <w:rPr>
          <w:rFonts w:ascii="Times New Roman" w:eastAsia="Times New Roman" w:hAnsi="Times New Roman" w:cs="Times New Roman"/>
        </w:rPr>
        <w:t>In order to</w:t>
      </w:r>
      <w:proofErr w:type="gramEnd"/>
      <w:r w:rsidRPr="00D157DB">
        <w:rPr>
          <w:rFonts w:ascii="Times New Roman" w:eastAsia="Times New Roman" w:hAnsi="Times New Roman" w:cs="Times New Roman"/>
        </w:rPr>
        <w:t xml:space="preserve"> acquire Caucus status, a written application or letter, defining the purpose of the Caucus, and a copy of the proposed Bylaws of the Caucus must be filed with the Chairperson of the Organizational Structure Committee of NCPHA.  The application must be signed by a minimum of twenty-five (25) persons who would become members of the Caucus.</w:t>
      </w:r>
      <w:r w:rsidRPr="00D157DB">
        <w:rPr>
          <w:rFonts w:ascii="Times New Roman" w:eastAsia="Times New Roman" w:hAnsi="Times New Roman" w:cs="Times New Roman"/>
          <w:b/>
        </w:rPr>
        <w:t xml:space="preserve"> </w:t>
      </w:r>
    </w:p>
    <w:p w14:paraId="3B8A20BA" w14:textId="77777777" w:rsidR="00D157DB" w:rsidRPr="00D157DB" w:rsidRDefault="00D157DB" w:rsidP="00D157DB">
      <w:pPr>
        <w:spacing w:after="0" w:line="240" w:lineRule="auto"/>
        <w:rPr>
          <w:rFonts w:ascii="Times New Roman" w:eastAsia="Times New Roman" w:hAnsi="Times New Roman" w:cs="Times New Roman"/>
          <w:b/>
        </w:rPr>
      </w:pPr>
    </w:p>
    <w:p w14:paraId="3D1661CD" w14:textId="77777777" w:rsidR="00D157DB" w:rsidRPr="00D157DB" w:rsidRDefault="00D157DB" w:rsidP="00D157DB">
      <w:pPr>
        <w:spacing w:after="0" w:line="240" w:lineRule="auto"/>
        <w:rPr>
          <w:rFonts w:ascii="Times New Roman" w:eastAsia="Times New Roman" w:hAnsi="Times New Roman" w:cs="Times New Roman"/>
        </w:rPr>
      </w:pPr>
      <w:proofErr w:type="gramStart"/>
      <w:r w:rsidRPr="00D157DB">
        <w:rPr>
          <w:rFonts w:ascii="Times New Roman" w:eastAsia="Times New Roman" w:hAnsi="Times New Roman" w:cs="Times New Roman"/>
        </w:rPr>
        <w:t>In order to</w:t>
      </w:r>
      <w:proofErr w:type="gramEnd"/>
      <w:r w:rsidRPr="00D157DB">
        <w:rPr>
          <w:rFonts w:ascii="Times New Roman" w:eastAsia="Times New Roman" w:hAnsi="Times New Roman" w:cs="Times New Roman"/>
        </w:rPr>
        <w:t xml:space="preserve"> continue to qualify as a Caucus a minimum of twenty-five (25) Caucus members, who are members of NCPHA, must be maintained and Caucus representatives on respective committees must be present for committee meetings. A new Caucus has one year from their approval date to establish a minimum of twenty (25) members.  If a Caucus membership should fall below twenty-five (25) for two (2) consecutive years or representation at committee meetings are not present during these two (2) consecutive years, the Caucus will be reviewed by the Governing Council.  If it fails to meet the minimum membership requirement after the one-year grace period (for new Caucus) or for the third consecutive year and representation at committee meetings are not present during the third (3) consecutive year, the Caucus may be dissolved. </w:t>
      </w:r>
    </w:p>
    <w:p w14:paraId="1EB2D456" w14:textId="77777777" w:rsidR="00D157DB" w:rsidRPr="00D157DB" w:rsidRDefault="00D157DB" w:rsidP="00D157DB">
      <w:pPr>
        <w:spacing w:after="0" w:line="240" w:lineRule="auto"/>
        <w:rPr>
          <w:rFonts w:ascii="Times New Roman" w:eastAsia="Times New Roman" w:hAnsi="Times New Roman" w:cs="Times New Roman"/>
        </w:rPr>
      </w:pPr>
    </w:p>
    <w:p w14:paraId="4D889912" w14:textId="77777777" w:rsidR="00D157DB" w:rsidRPr="00D157DB" w:rsidRDefault="00D157DB" w:rsidP="00D157DB">
      <w:pPr>
        <w:spacing w:after="0" w:line="240" w:lineRule="auto"/>
        <w:rPr>
          <w:rFonts w:ascii="Times New Roman" w:eastAsia="Times New Roman" w:hAnsi="Times New Roman" w:cs="Times New Roman"/>
          <w:color w:val="000000"/>
          <w:u w:val="single"/>
        </w:rPr>
      </w:pPr>
      <w:r w:rsidRPr="00D157DB">
        <w:rPr>
          <w:rFonts w:ascii="Times New Roman" w:eastAsia="Times New Roman" w:hAnsi="Times New Roman" w:cs="Times New Roman"/>
          <w:color w:val="000000"/>
        </w:rPr>
        <w:t xml:space="preserve">If a Caucus should elect to dissolve, all designated funds raised by and for that subsection will roll back to NCPHA with all established rules and intentions of the funding designations remaining consistent.  Upon dissolution of a Caucus, the Caucus may decide among its remaining members how to designate Caucus funding </w:t>
      </w:r>
      <w:r w:rsidRPr="00D157DB">
        <w:rPr>
          <w:rFonts w:ascii="Times New Roman" w:eastAsia="Times New Roman" w:hAnsi="Times New Roman" w:cs="Times New Roman"/>
          <w:color w:val="000000"/>
          <w:u w:val="single"/>
        </w:rPr>
        <w:t>within NCPHA</w:t>
      </w:r>
      <w:r w:rsidRPr="00D157DB">
        <w:rPr>
          <w:rFonts w:ascii="Times New Roman" w:eastAsia="Times New Roman" w:hAnsi="Times New Roman" w:cs="Times New Roman"/>
          <w:color w:val="000000"/>
        </w:rPr>
        <w:t xml:space="preserve"> (examples might include, remaining funds may roll up into an established or general scholarship fund within NCPHA or another Caucus, the general NCPHA annual meeting fund, or a designated amount may be made to the endowment for NCPHA).  No amount of funds</w:t>
      </w:r>
      <w:r w:rsidRPr="00D157DB">
        <w:rPr>
          <w:rFonts w:ascii="Times New Roman" w:eastAsia="Times New Roman" w:hAnsi="Times New Roman" w:cs="Times New Roman"/>
          <w:b/>
          <w:i/>
          <w:color w:val="000000"/>
          <w:sz w:val="28"/>
          <w:szCs w:val="28"/>
        </w:rPr>
        <w:t xml:space="preserve"> </w:t>
      </w:r>
      <w:r w:rsidRPr="00D157DB">
        <w:rPr>
          <w:rFonts w:ascii="Times New Roman" w:eastAsia="Times New Roman" w:hAnsi="Times New Roman" w:cs="Times New Roman"/>
          <w:color w:val="000000"/>
        </w:rPr>
        <w:t xml:space="preserve">raised within a Caucus for the purposes of scholarship or Caucus operations may become personal property of the chair or any other member of the Caucus.  </w:t>
      </w:r>
      <w:r w:rsidRPr="00D157DB">
        <w:rPr>
          <w:rFonts w:ascii="Times New Roman" w:eastAsia="Times New Roman" w:hAnsi="Times New Roman" w:cs="Times New Roman"/>
          <w:color w:val="000000"/>
          <w:u w:val="single"/>
        </w:rPr>
        <w:t xml:space="preserve">All funds of any Caucus remain the property of NCPHA upon dissolution of the Caucus. </w:t>
      </w:r>
    </w:p>
    <w:p w14:paraId="0C65195D" w14:textId="77777777" w:rsidR="00D157DB" w:rsidRPr="00D157DB" w:rsidRDefault="00D157DB" w:rsidP="00D157DB">
      <w:pPr>
        <w:spacing w:after="0" w:line="240" w:lineRule="auto"/>
        <w:rPr>
          <w:rFonts w:ascii="Times New Roman" w:eastAsia="Times New Roman" w:hAnsi="Times New Roman" w:cs="Times New Roman"/>
        </w:rPr>
      </w:pPr>
    </w:p>
    <w:p w14:paraId="1D8AC5C0" w14:textId="77777777" w:rsidR="00D157DB" w:rsidRPr="00D157DB" w:rsidRDefault="00D157DB" w:rsidP="00D157DB">
      <w:pPr>
        <w:spacing w:after="0" w:line="240" w:lineRule="auto"/>
        <w:jc w:val="center"/>
        <w:rPr>
          <w:rFonts w:ascii="Times New Roman" w:eastAsia="Times New Roman" w:hAnsi="Times New Roman" w:cs="Times New Roman"/>
        </w:rPr>
      </w:pPr>
      <w:r w:rsidRPr="00D157DB">
        <w:rPr>
          <w:rFonts w:ascii="Times New Roman" w:eastAsia="Times New Roman" w:hAnsi="Times New Roman" w:cs="Times New Roman"/>
        </w:rPr>
        <w:t>Article XIII</w:t>
      </w:r>
    </w:p>
    <w:p w14:paraId="6FD11CBB"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t>Conflict of Interest:</w:t>
      </w:r>
    </w:p>
    <w:p w14:paraId="444824CC"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 xml:space="preserve">A </w:t>
      </w:r>
      <w:proofErr w:type="gramStart"/>
      <w:r w:rsidRPr="00D157DB">
        <w:rPr>
          <w:rFonts w:ascii="Times New Roman" w:eastAsia="Times New Roman" w:hAnsi="Times New Roman" w:cs="Times New Roman"/>
        </w:rPr>
        <w:t>Conflict of Interest</w:t>
      </w:r>
      <w:proofErr w:type="gramEnd"/>
      <w:r w:rsidRPr="00D157DB">
        <w:rPr>
          <w:rFonts w:ascii="Times New Roman" w:eastAsia="Times New Roman" w:hAnsi="Times New Roman" w:cs="Times New Roman"/>
        </w:rPr>
        <w:t xml:space="preserve"> policy exists to protect this tax-exempt organization’s (NCPHA’s) interest when it is contemplating entering into a transaction or arrangement that might benefit the private interest of an officer, director, or members of the Organization or might result in a possible excess benefit transaction. This policy is intended to supplement but not replace any applicable state and federal laws governing conflict of interest applicable to nonprofit and charitable organizations. Please see NCPHA Manual of Procedures for additional detail and clarity about conflict of interest and compensation.</w:t>
      </w:r>
    </w:p>
    <w:p w14:paraId="1EB8917C" w14:textId="77777777" w:rsidR="00D157DB" w:rsidRPr="00D157DB" w:rsidRDefault="00D157DB" w:rsidP="00D157DB">
      <w:pPr>
        <w:spacing w:after="0" w:line="240" w:lineRule="auto"/>
        <w:jc w:val="center"/>
        <w:rPr>
          <w:rFonts w:ascii="Times New Roman" w:eastAsia="Times New Roman" w:hAnsi="Times New Roman" w:cs="Times New Roman"/>
        </w:rPr>
      </w:pPr>
    </w:p>
    <w:p w14:paraId="29B200B0" w14:textId="77777777" w:rsidR="00D157DB" w:rsidRPr="00D157DB" w:rsidRDefault="00D157DB" w:rsidP="00D157DB">
      <w:pPr>
        <w:spacing w:after="0" w:line="240" w:lineRule="auto"/>
        <w:jc w:val="center"/>
        <w:rPr>
          <w:rFonts w:ascii="Times New Roman" w:eastAsia="Times New Roman" w:hAnsi="Times New Roman" w:cs="Times New Roman"/>
        </w:rPr>
      </w:pPr>
      <w:r w:rsidRPr="00D157DB">
        <w:rPr>
          <w:rFonts w:ascii="Times New Roman" w:eastAsia="Times New Roman" w:hAnsi="Times New Roman" w:cs="Times New Roman"/>
        </w:rPr>
        <w:t>Article XIV</w:t>
      </w:r>
    </w:p>
    <w:p w14:paraId="2CD13415"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t>Amendments:</w:t>
      </w:r>
    </w:p>
    <w:p w14:paraId="70C7E2CA"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lastRenderedPageBreak/>
        <w:t>These Bylaws may be amended by a majority vote of the membership, provided notice of the proposed amendment(s) has been transmitted in writing to the membership with a minimum thirty (30) day advance notice of a vote on the recommended amendment(s) voting period.</w:t>
      </w:r>
    </w:p>
    <w:p w14:paraId="3F54656E" w14:textId="77777777" w:rsidR="00D157DB" w:rsidRPr="00D157DB" w:rsidRDefault="00D157DB" w:rsidP="00D157DB">
      <w:pPr>
        <w:spacing w:after="0" w:line="240" w:lineRule="auto"/>
        <w:rPr>
          <w:rFonts w:ascii="Times New Roman" w:eastAsia="Times New Roman" w:hAnsi="Times New Roman" w:cs="Times New Roman"/>
        </w:rPr>
      </w:pPr>
    </w:p>
    <w:p w14:paraId="23C40527" w14:textId="77777777" w:rsidR="00D157DB" w:rsidRPr="00D157DB" w:rsidRDefault="00D157DB" w:rsidP="00D157DB">
      <w:pPr>
        <w:spacing w:after="0" w:line="240" w:lineRule="auto"/>
        <w:jc w:val="center"/>
        <w:rPr>
          <w:rFonts w:ascii="Times New Roman" w:eastAsia="Times New Roman" w:hAnsi="Times New Roman" w:cs="Times New Roman"/>
        </w:rPr>
      </w:pPr>
      <w:r w:rsidRPr="00D157DB">
        <w:rPr>
          <w:rFonts w:ascii="Times New Roman" w:eastAsia="Times New Roman" w:hAnsi="Times New Roman" w:cs="Times New Roman"/>
        </w:rPr>
        <w:t>Article XV</w:t>
      </w:r>
    </w:p>
    <w:p w14:paraId="32067AFE"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rPr>
        <w:t>Presidential Appointments:</w:t>
      </w:r>
    </w:p>
    <w:p w14:paraId="3DA9233D"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b/>
        </w:rPr>
        <w:t xml:space="preserve">The current President shall have the authority to make appointments to the Executive Committee (e.g., Counsellor of Law) and Governing Committee (e.g., Parliamentarian). Any presidential appointments shall be non-voting. All presidential appointments </w:t>
      </w:r>
      <w:r w:rsidRPr="00D157DB">
        <w:rPr>
          <w:rFonts w:ascii="Times New Roman" w:eastAsia="Times New Roman" w:hAnsi="Times New Roman" w:cs="Times New Roman"/>
        </w:rPr>
        <w:t>serve for the term of the President.</w:t>
      </w:r>
    </w:p>
    <w:p w14:paraId="1CB9A125" w14:textId="77777777" w:rsidR="00D157DB" w:rsidRPr="00D157DB" w:rsidRDefault="00D157DB" w:rsidP="00D157DB">
      <w:pPr>
        <w:spacing w:after="0" w:line="240" w:lineRule="auto"/>
        <w:rPr>
          <w:rFonts w:ascii="Times New Roman" w:eastAsia="Times New Roman" w:hAnsi="Times New Roman" w:cs="Times New Roman"/>
        </w:rPr>
      </w:pPr>
    </w:p>
    <w:p w14:paraId="1867D4F2" w14:textId="77777777" w:rsidR="00D157DB" w:rsidRPr="00D157DB" w:rsidRDefault="00D157DB" w:rsidP="00D157DB">
      <w:pPr>
        <w:spacing w:after="0" w:line="240" w:lineRule="auto"/>
        <w:jc w:val="center"/>
        <w:rPr>
          <w:rFonts w:ascii="Times New Roman" w:eastAsia="Times New Roman" w:hAnsi="Times New Roman" w:cs="Times New Roman"/>
        </w:rPr>
      </w:pPr>
      <w:r w:rsidRPr="00D157DB">
        <w:rPr>
          <w:rFonts w:ascii="Times New Roman" w:eastAsia="Times New Roman" w:hAnsi="Times New Roman" w:cs="Times New Roman"/>
        </w:rPr>
        <w:t>Article XVI</w:t>
      </w:r>
    </w:p>
    <w:p w14:paraId="62610CD9"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PARLIAMENTARY AUTHORITY:</w:t>
      </w:r>
    </w:p>
    <w:p w14:paraId="4036BEDE"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The rules contained in the current edition of the Robert’s Rules of Order Newly Revised are the accepted parliamentary authority of NCPHA and its constituents. These rules shall govern where they are applicable and where they are not inconsistent with these bylaws and any special rules of order that NCPHA may adopt.</w:t>
      </w:r>
    </w:p>
    <w:p w14:paraId="0F4522EB" w14:textId="77777777" w:rsidR="00D157DB" w:rsidRPr="00D157DB" w:rsidRDefault="00D157DB" w:rsidP="00D157DB">
      <w:pPr>
        <w:spacing w:after="0" w:line="240" w:lineRule="auto"/>
        <w:rPr>
          <w:rFonts w:ascii="Times New Roman" w:eastAsia="Times New Roman" w:hAnsi="Times New Roman" w:cs="Times New Roman"/>
        </w:rPr>
      </w:pPr>
    </w:p>
    <w:p w14:paraId="6A5943CC" w14:textId="77777777" w:rsidR="00D157DB" w:rsidRPr="00D157DB" w:rsidRDefault="00D157DB" w:rsidP="00D157DB">
      <w:pPr>
        <w:spacing w:after="0" w:line="240" w:lineRule="auto"/>
        <w:jc w:val="center"/>
        <w:rPr>
          <w:rFonts w:ascii="Times New Roman" w:eastAsia="Times New Roman" w:hAnsi="Times New Roman" w:cs="Times New Roman"/>
        </w:rPr>
      </w:pPr>
      <w:r w:rsidRPr="00D157DB">
        <w:rPr>
          <w:rFonts w:ascii="Times New Roman" w:eastAsia="Times New Roman" w:hAnsi="Times New Roman" w:cs="Times New Roman"/>
        </w:rPr>
        <w:t>Article XVII</w:t>
      </w:r>
    </w:p>
    <w:p w14:paraId="7D8ACC50"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t>Publications:</w:t>
      </w:r>
    </w:p>
    <w:p w14:paraId="50CD05C8"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All publications of NCPHA shall be issued under the direction of the Governing Council and shall become property of NCPHA.</w:t>
      </w:r>
    </w:p>
    <w:p w14:paraId="6463B913" w14:textId="77777777" w:rsidR="00D157DB" w:rsidRPr="00D157DB" w:rsidRDefault="00D157DB" w:rsidP="00D157DB">
      <w:pPr>
        <w:spacing w:after="0" w:line="240" w:lineRule="auto"/>
        <w:rPr>
          <w:rFonts w:ascii="Times New Roman" w:eastAsia="Times New Roman" w:hAnsi="Times New Roman" w:cs="Times New Roman"/>
        </w:rPr>
      </w:pPr>
    </w:p>
    <w:p w14:paraId="60BFEB90" w14:textId="77777777" w:rsidR="00D157DB" w:rsidRPr="00D157DB" w:rsidRDefault="00D157DB" w:rsidP="00D157DB">
      <w:pPr>
        <w:spacing w:after="0" w:line="240" w:lineRule="auto"/>
        <w:jc w:val="center"/>
        <w:rPr>
          <w:rFonts w:ascii="Times New Roman" w:eastAsia="Times New Roman" w:hAnsi="Times New Roman" w:cs="Times New Roman"/>
        </w:rPr>
      </w:pPr>
      <w:r w:rsidRPr="00D157DB">
        <w:rPr>
          <w:rFonts w:ascii="Times New Roman" w:eastAsia="Times New Roman" w:hAnsi="Times New Roman" w:cs="Times New Roman"/>
        </w:rPr>
        <w:t>Article XVIII</w:t>
      </w:r>
    </w:p>
    <w:p w14:paraId="3DBCCF1A" w14:textId="77777777" w:rsidR="00D157DB" w:rsidRPr="00D157DB" w:rsidRDefault="00D157DB" w:rsidP="00D157DB">
      <w:pPr>
        <w:spacing w:after="0" w:line="240" w:lineRule="auto"/>
        <w:rPr>
          <w:rFonts w:ascii="Times New Roman" w:eastAsia="Times New Roman" w:hAnsi="Times New Roman" w:cs="Times New Roman"/>
          <w:b/>
        </w:rPr>
      </w:pPr>
      <w:r w:rsidRPr="00D157DB">
        <w:rPr>
          <w:rFonts w:ascii="Times New Roman" w:eastAsia="Times New Roman" w:hAnsi="Times New Roman" w:cs="Times New Roman"/>
          <w:b/>
        </w:rPr>
        <w:t>Property:</w:t>
      </w:r>
    </w:p>
    <w:p w14:paraId="0F61DF7B"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The Executive Committee shall act as trustee for all property of NCPHA.</w:t>
      </w:r>
    </w:p>
    <w:p w14:paraId="38C72CA7" w14:textId="77777777" w:rsidR="00D157DB" w:rsidRPr="00D157DB" w:rsidRDefault="00D157DB" w:rsidP="00D157DB">
      <w:pPr>
        <w:spacing w:after="0" w:line="240" w:lineRule="auto"/>
        <w:rPr>
          <w:rFonts w:ascii="Times New Roman" w:eastAsia="Times New Roman" w:hAnsi="Times New Roman" w:cs="Times New Roman"/>
        </w:rPr>
      </w:pPr>
    </w:p>
    <w:p w14:paraId="4C08DAA2" w14:textId="77777777" w:rsidR="00D157DB" w:rsidRPr="00D157DB" w:rsidRDefault="00D157DB" w:rsidP="00D157DB">
      <w:pPr>
        <w:spacing w:after="0" w:line="240" w:lineRule="auto"/>
        <w:rPr>
          <w:rFonts w:ascii="Times New Roman" w:eastAsia="Times New Roman" w:hAnsi="Times New Roman" w:cs="Times New Roman"/>
        </w:rPr>
      </w:pPr>
      <w:r w:rsidRPr="00D157DB">
        <w:rPr>
          <w:rFonts w:ascii="Times New Roman" w:eastAsia="Times New Roman" w:hAnsi="Times New Roman" w:cs="Times New Roman"/>
        </w:rPr>
        <w:t>The Secretary/Treasurer or Executive Director shall be custodian of the Association’s copies of all articles of incorporation, fidelity bonds, and other legal documents.  These shall be kept in a NCPHA safe deposit box in a bank approved by the Governing Council.  All items shall be retained to satisfy legal requirements in the State.</w:t>
      </w:r>
    </w:p>
    <w:p w14:paraId="0AB85C23" w14:textId="77777777" w:rsidR="00D157DB" w:rsidRPr="00D157DB" w:rsidRDefault="00D157DB" w:rsidP="00D157DB">
      <w:pPr>
        <w:spacing w:after="0" w:line="240" w:lineRule="auto"/>
        <w:rPr>
          <w:rFonts w:ascii="Times New Roman" w:eastAsia="Times New Roman" w:hAnsi="Times New Roman" w:cs="Times New Roman"/>
        </w:rPr>
      </w:pPr>
    </w:p>
    <w:p w14:paraId="5DB351AD" w14:textId="77777777" w:rsidR="00D157DB" w:rsidRPr="00D157DB" w:rsidRDefault="00D157DB" w:rsidP="00D157DB">
      <w:pPr>
        <w:spacing w:after="0" w:line="240" w:lineRule="auto"/>
        <w:rPr>
          <w:rFonts w:ascii="Times New Roman" w:eastAsia="Times New Roman" w:hAnsi="Times New Roman" w:cs="Times New Roman"/>
          <w:color w:val="C00000"/>
          <w:sz w:val="28"/>
          <w:szCs w:val="28"/>
        </w:rPr>
      </w:pPr>
    </w:p>
    <w:p w14:paraId="43514512" w14:textId="77777777" w:rsidR="00D157DB" w:rsidRPr="00D157DB" w:rsidRDefault="00D157DB" w:rsidP="00D157DB">
      <w:pPr>
        <w:spacing w:after="0" w:line="240" w:lineRule="auto"/>
        <w:rPr>
          <w:rFonts w:ascii="Times New Roman" w:eastAsia="Times New Roman" w:hAnsi="Times New Roman" w:cs="Times New Roman"/>
          <w:sz w:val="24"/>
          <w:szCs w:val="24"/>
        </w:rPr>
      </w:pPr>
    </w:p>
    <w:p w14:paraId="665EF175" w14:textId="77777777" w:rsidR="006B5B06" w:rsidRDefault="006B5B06"/>
    <w:sectPr w:rsidR="006B5B06" w:rsidSect="00CE5BAB">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E6AC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3926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DB"/>
    <w:rsid w:val="006B5B06"/>
    <w:rsid w:val="00D1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0467"/>
  <w15:chartTrackingRefBased/>
  <w15:docId w15:val="{BCB3BECC-FB8E-410F-979B-BAAECAEC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2493</Words>
  <Characters>14211</Characters>
  <Application>Microsoft Office Word</Application>
  <DocSecurity>0</DocSecurity>
  <Lines>118</Lines>
  <Paragraphs>33</Paragraphs>
  <ScaleCrop>false</ScaleCrop>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Dittmann</dc:creator>
  <cp:keywords/>
  <dc:description/>
  <cp:lastModifiedBy>Kim Dittmann</cp:lastModifiedBy>
  <cp:revision>1</cp:revision>
  <dcterms:created xsi:type="dcterms:W3CDTF">2023-10-10T19:22:00Z</dcterms:created>
  <dcterms:modified xsi:type="dcterms:W3CDTF">2023-10-10T19:23:00Z</dcterms:modified>
</cp:coreProperties>
</file>